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4A" w:rsidRPr="00EC2F23" w:rsidRDefault="003B354A">
      <w:pPr>
        <w:rPr>
          <w:rFonts w:ascii="Gill Sans MT" w:hAnsi="Gill Sans MT"/>
        </w:rPr>
      </w:pPr>
    </w:p>
    <w:p w:rsidR="004A447F" w:rsidRPr="00EC2F23" w:rsidRDefault="004A447F">
      <w:pPr>
        <w:rPr>
          <w:rFonts w:ascii="Gill Sans MT" w:hAnsi="Gill Sans MT"/>
          <w:sz w:val="28"/>
          <w:szCs w:val="28"/>
        </w:rPr>
      </w:pPr>
    </w:p>
    <w:p w:rsidR="004A447F" w:rsidRPr="00EC2F23" w:rsidRDefault="004A447F" w:rsidP="004A447F">
      <w:pPr>
        <w:pStyle w:val="Heading1"/>
        <w:spacing w:after="0" w:line="240" w:lineRule="auto"/>
        <w:ind w:left="0" w:firstLine="0"/>
        <w:rPr>
          <w:rFonts w:ascii="Gill Sans MT" w:hAnsi="Gill Sans MT" w:cs="Arial"/>
          <w:color w:val="auto"/>
          <w:sz w:val="32"/>
          <w:szCs w:val="32"/>
        </w:rPr>
      </w:pPr>
    </w:p>
    <w:p w:rsidR="004A447F" w:rsidRPr="00EC2F23" w:rsidRDefault="004A447F" w:rsidP="00BA0B85">
      <w:pPr>
        <w:pStyle w:val="Heading1"/>
        <w:spacing w:after="0" w:line="240" w:lineRule="auto"/>
        <w:ind w:left="0" w:firstLine="0"/>
        <w:jc w:val="center"/>
        <w:rPr>
          <w:rFonts w:ascii="Gill Sans MT" w:hAnsi="Gill Sans MT" w:cs="Arial"/>
          <w:color w:val="auto"/>
          <w:sz w:val="32"/>
          <w:szCs w:val="32"/>
        </w:rPr>
      </w:pPr>
      <w:r w:rsidRPr="00EC2F23">
        <w:rPr>
          <w:rFonts w:ascii="Gill Sans MT" w:hAnsi="Gill Sans MT" w:cs="Arial"/>
          <w:color w:val="auto"/>
          <w:sz w:val="32"/>
          <w:szCs w:val="32"/>
        </w:rPr>
        <w:t>Board Secretary</w:t>
      </w:r>
    </w:p>
    <w:p w:rsidR="004A447F" w:rsidRPr="00EC2F23" w:rsidRDefault="004A447F" w:rsidP="00BA0B85">
      <w:pPr>
        <w:pStyle w:val="Heading1"/>
        <w:spacing w:after="0" w:line="240" w:lineRule="auto"/>
        <w:ind w:left="0" w:firstLine="0"/>
        <w:jc w:val="center"/>
        <w:rPr>
          <w:rFonts w:ascii="Gill Sans MT" w:hAnsi="Gill Sans MT" w:cs="Arial"/>
          <w:color w:val="auto"/>
          <w:sz w:val="32"/>
          <w:szCs w:val="32"/>
        </w:rPr>
      </w:pPr>
    </w:p>
    <w:p w:rsidR="004A447F" w:rsidRPr="00EC2F23" w:rsidRDefault="00BA0B85" w:rsidP="00BA0B85">
      <w:pPr>
        <w:pStyle w:val="Heading1"/>
        <w:spacing w:after="0" w:line="240" w:lineRule="auto"/>
        <w:ind w:left="0" w:firstLine="0"/>
        <w:jc w:val="center"/>
        <w:rPr>
          <w:rFonts w:ascii="Gill Sans MT" w:hAnsi="Gill Sans MT" w:cs="Arial"/>
          <w:color w:val="auto"/>
          <w:sz w:val="32"/>
          <w:szCs w:val="32"/>
        </w:rPr>
      </w:pPr>
      <w:r>
        <w:rPr>
          <w:rFonts w:ascii="Gill Sans MT" w:hAnsi="Gill Sans MT" w:cs="Arial"/>
          <w:color w:val="auto"/>
          <w:sz w:val="28"/>
          <w:szCs w:val="28"/>
        </w:rPr>
        <w:t>Job</w:t>
      </w:r>
      <w:r w:rsidR="004A447F" w:rsidRPr="00EC2F23">
        <w:rPr>
          <w:rFonts w:ascii="Gill Sans MT" w:hAnsi="Gill Sans MT" w:cs="Arial"/>
          <w:color w:val="auto"/>
          <w:sz w:val="28"/>
          <w:szCs w:val="28"/>
        </w:rPr>
        <w:t xml:space="preserve"> Description</w:t>
      </w:r>
    </w:p>
    <w:p w:rsidR="004A447F" w:rsidRPr="00EC2F23" w:rsidRDefault="004A447F" w:rsidP="004A447F">
      <w:pPr>
        <w:rPr>
          <w:rFonts w:ascii="Gill Sans MT" w:hAnsi="Gill Sans MT"/>
        </w:rPr>
      </w:pPr>
    </w:p>
    <w:p w:rsidR="004A447F" w:rsidRPr="00EC2F23" w:rsidRDefault="004A447F" w:rsidP="004A447F">
      <w:pPr>
        <w:rPr>
          <w:rFonts w:ascii="Gill Sans MT" w:hAnsi="Gill Sans MT"/>
        </w:rPr>
      </w:pPr>
      <w:r w:rsidRPr="00EC2F23">
        <w:rPr>
          <w:rFonts w:ascii="Gill Sans MT" w:hAnsi="Gill Sans MT"/>
        </w:rPr>
        <w:t>Together works alongside people as they lead their journey towards greater wellbeing.</w:t>
      </w:r>
    </w:p>
    <w:p w:rsidR="004A447F" w:rsidRPr="00EC2F23" w:rsidRDefault="004A447F" w:rsidP="004A447F">
      <w:pPr>
        <w:rPr>
          <w:rFonts w:ascii="Gill Sans MT" w:hAnsi="Gill Sans MT"/>
        </w:rPr>
      </w:pPr>
      <w:r w:rsidRPr="00EC2F23">
        <w:rPr>
          <w:rFonts w:ascii="Gill Sans MT" w:hAnsi="Gill Sans MT"/>
        </w:rPr>
        <w:t>We support people with lived experience of mental distress across England though a diverse range of services.</w:t>
      </w:r>
    </w:p>
    <w:p w:rsidR="004A447F" w:rsidRPr="00EC2F23" w:rsidRDefault="004A447F" w:rsidP="004A447F">
      <w:pPr>
        <w:rPr>
          <w:rFonts w:ascii="Gill Sans MT" w:hAnsi="Gill Sans MT"/>
        </w:rPr>
      </w:pPr>
      <w:r w:rsidRPr="00EC2F23">
        <w:rPr>
          <w:rFonts w:ascii="Gill Sans MT" w:hAnsi="Gill Sans MT"/>
        </w:rPr>
        <w:t>Looking to the future, we aim to expand our organisation and reach more people and help them make the most of their lives.</w:t>
      </w:r>
    </w:p>
    <w:p w:rsidR="004A447F" w:rsidRPr="00EC2F23" w:rsidRDefault="004A447F" w:rsidP="004A447F">
      <w:pPr>
        <w:rPr>
          <w:rFonts w:ascii="Gill Sans MT" w:hAnsi="Gill Sans MT" w:cs="Arial"/>
        </w:rPr>
      </w:pPr>
    </w:p>
    <w:p w:rsidR="004A447F" w:rsidRPr="00EC2F23" w:rsidRDefault="004A447F" w:rsidP="004A447F">
      <w:pPr>
        <w:ind w:left="2160" w:hanging="2160"/>
        <w:rPr>
          <w:rFonts w:ascii="Gill Sans MT" w:hAnsi="Gill Sans MT" w:cs="Arial"/>
        </w:rPr>
      </w:pPr>
      <w:r w:rsidRPr="00EC2F23">
        <w:rPr>
          <w:rFonts w:ascii="Gill Sans MT" w:hAnsi="Gill Sans MT" w:cs="Arial"/>
          <w:b/>
        </w:rPr>
        <w:t>Place of Work</w:t>
      </w:r>
      <w:r w:rsidRPr="00EC2F23">
        <w:rPr>
          <w:rFonts w:ascii="Gill Sans MT" w:hAnsi="Gill Sans MT" w:cs="Arial"/>
        </w:rPr>
        <w:tab/>
        <w:t>National Office, London, SE11 (homeworking option also available when no requirement to attend National Office)</w:t>
      </w:r>
    </w:p>
    <w:p w:rsidR="004A447F" w:rsidRPr="00EC2F23" w:rsidRDefault="004A447F" w:rsidP="004A447F">
      <w:pPr>
        <w:rPr>
          <w:rFonts w:ascii="Gill Sans MT" w:hAnsi="Gill Sans MT" w:cs="Arial"/>
        </w:rPr>
      </w:pPr>
      <w:r w:rsidRPr="00EC2F23">
        <w:rPr>
          <w:rFonts w:ascii="Gill Sans MT" w:hAnsi="Gill Sans MT" w:cs="Arial"/>
          <w:b/>
        </w:rPr>
        <w:t>Hours</w:t>
      </w:r>
      <w:r w:rsidRPr="00EC2F23">
        <w:rPr>
          <w:rFonts w:ascii="Gill Sans MT" w:hAnsi="Gill Sans MT" w:cs="Arial"/>
          <w:b/>
        </w:rPr>
        <w:tab/>
      </w:r>
      <w:r w:rsidRPr="00EC2F23">
        <w:rPr>
          <w:rFonts w:ascii="Gill Sans MT" w:hAnsi="Gill Sans MT" w:cs="Arial"/>
        </w:rPr>
        <w:tab/>
      </w:r>
      <w:r w:rsidRPr="00EC2F23">
        <w:rPr>
          <w:rFonts w:ascii="Gill Sans MT" w:hAnsi="Gill Sans MT" w:cs="Arial"/>
        </w:rPr>
        <w:tab/>
        <w:t>circa 2</w:t>
      </w:r>
      <w:r w:rsidR="00AE3B0B">
        <w:rPr>
          <w:rFonts w:ascii="Gill Sans MT" w:hAnsi="Gill Sans MT" w:cs="Arial"/>
        </w:rPr>
        <w:t>3</w:t>
      </w:r>
      <w:r w:rsidRPr="00EC2F23">
        <w:rPr>
          <w:rFonts w:ascii="Gill Sans MT" w:hAnsi="Gill Sans MT" w:cs="Arial"/>
        </w:rPr>
        <w:t xml:space="preserve"> hours per week, with flexibility</w:t>
      </w:r>
    </w:p>
    <w:p w:rsidR="004A447F" w:rsidRPr="00EC2F23" w:rsidRDefault="004A447F" w:rsidP="004A447F">
      <w:pPr>
        <w:rPr>
          <w:rFonts w:ascii="Gill Sans MT" w:hAnsi="Gill Sans MT" w:cs="Arial"/>
        </w:rPr>
      </w:pPr>
      <w:r w:rsidRPr="00EC2F23">
        <w:rPr>
          <w:rFonts w:ascii="Gill Sans MT" w:hAnsi="Gill Sans MT" w:cs="Arial"/>
          <w:b/>
        </w:rPr>
        <w:t>Reporting to</w:t>
      </w:r>
      <w:r w:rsidRPr="00EC2F23">
        <w:rPr>
          <w:rFonts w:ascii="Gill Sans MT" w:hAnsi="Gill Sans MT" w:cs="Arial"/>
        </w:rPr>
        <w:tab/>
      </w:r>
      <w:r w:rsidRPr="00EC2F23">
        <w:rPr>
          <w:rFonts w:ascii="Gill Sans MT" w:hAnsi="Gill Sans MT" w:cs="Arial"/>
        </w:rPr>
        <w:tab/>
        <w:t>Chair of Trustees (line-managed by the Chief Executive)</w:t>
      </w:r>
    </w:p>
    <w:p w:rsidR="004A447F" w:rsidRDefault="004A447F" w:rsidP="004A447F">
      <w:pPr>
        <w:ind w:left="2160" w:hanging="2160"/>
        <w:rPr>
          <w:rFonts w:ascii="Gill Sans MT" w:hAnsi="Gill Sans MT" w:cs="Arial"/>
        </w:rPr>
      </w:pPr>
      <w:r w:rsidRPr="00EC2F23">
        <w:rPr>
          <w:rFonts w:ascii="Gill Sans MT" w:hAnsi="Gill Sans MT" w:cs="Arial"/>
          <w:b/>
        </w:rPr>
        <w:t>Direct Reports</w:t>
      </w:r>
      <w:r w:rsidRPr="00EC2F23">
        <w:rPr>
          <w:rFonts w:ascii="Gill Sans MT" w:hAnsi="Gill Sans MT" w:cs="Arial"/>
        </w:rPr>
        <w:tab/>
        <w:t xml:space="preserve">There are no direct reports, but the </w:t>
      </w:r>
      <w:proofErr w:type="spellStart"/>
      <w:r w:rsidRPr="00EC2F23">
        <w:rPr>
          <w:rFonts w:ascii="Gill Sans MT" w:hAnsi="Gill Sans MT" w:cs="Arial"/>
        </w:rPr>
        <w:t>postholder</w:t>
      </w:r>
      <w:proofErr w:type="spellEnd"/>
      <w:r w:rsidRPr="00EC2F23">
        <w:rPr>
          <w:rFonts w:ascii="Gill Sans MT" w:hAnsi="Gill Sans MT" w:cs="Arial"/>
        </w:rPr>
        <w:t xml:space="preserve"> will be expected to work closely with the Executive Assistant to the CEO and Chair of Trustees and Sub-Committees </w:t>
      </w:r>
    </w:p>
    <w:p w:rsidR="00AE3B0B" w:rsidRPr="00EC2F23" w:rsidRDefault="00AE3B0B" w:rsidP="004A447F">
      <w:pPr>
        <w:ind w:left="2160" w:hanging="216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</w:rPr>
        <w:t>Salary</w:t>
      </w:r>
      <w:r>
        <w:rPr>
          <w:rFonts w:ascii="Gill Sans MT" w:hAnsi="Gill Sans MT" w:cs="Arial"/>
          <w:b/>
        </w:rPr>
        <w:tab/>
      </w:r>
      <w:r w:rsidRPr="00AE3B0B">
        <w:rPr>
          <w:rFonts w:ascii="Gill Sans MT" w:hAnsi="Gill Sans MT" w:cs="Arial"/>
        </w:rPr>
        <w:t>£50,000 inclusive (pro-rata)</w:t>
      </w:r>
      <w:bookmarkStart w:id="0" w:name="_GoBack"/>
      <w:bookmarkEnd w:id="0"/>
    </w:p>
    <w:p w:rsidR="004A447F" w:rsidRPr="00EC2F23" w:rsidRDefault="004A447F" w:rsidP="004A447F">
      <w:pPr>
        <w:rPr>
          <w:rFonts w:ascii="Gill Sans MT" w:hAnsi="Gill Sans MT"/>
          <w:lang w:eastAsia="en-GB"/>
        </w:rPr>
      </w:pPr>
    </w:p>
    <w:p w:rsidR="004A447F" w:rsidRPr="00EC2F23" w:rsidRDefault="004A447F" w:rsidP="004A447F">
      <w:pPr>
        <w:rPr>
          <w:rFonts w:ascii="Gill Sans MT" w:hAnsi="Gill Sans MT"/>
          <w:lang w:eastAsia="en-GB"/>
        </w:rPr>
      </w:pPr>
    </w:p>
    <w:p w:rsidR="004A447F" w:rsidRPr="00EC2F23" w:rsidRDefault="004A447F" w:rsidP="004A447F">
      <w:pPr>
        <w:pStyle w:val="Heading2"/>
        <w:numPr>
          <w:ilvl w:val="0"/>
          <w:numId w:val="1"/>
        </w:numPr>
        <w:spacing w:before="0" w:line="240" w:lineRule="auto"/>
        <w:rPr>
          <w:rFonts w:ascii="Gill Sans MT" w:hAnsi="Gill Sans MT" w:cs="Arial"/>
          <w:b/>
          <w:color w:val="auto"/>
          <w:sz w:val="24"/>
          <w:szCs w:val="24"/>
        </w:rPr>
      </w:pPr>
      <w:r w:rsidRPr="00EC2F23">
        <w:rPr>
          <w:rFonts w:ascii="Gill Sans MT" w:hAnsi="Gill Sans MT" w:cs="Arial"/>
          <w:b/>
          <w:color w:val="auto"/>
          <w:sz w:val="24"/>
          <w:szCs w:val="24"/>
        </w:rPr>
        <w:t>Duties and Responsibilities</w:t>
      </w:r>
    </w:p>
    <w:p w:rsidR="004A447F" w:rsidRPr="00EC2F23" w:rsidRDefault="004A447F" w:rsidP="004A447F">
      <w:pPr>
        <w:rPr>
          <w:rFonts w:ascii="Gill Sans MT" w:hAnsi="Gill Sans MT"/>
        </w:rPr>
      </w:pPr>
    </w:p>
    <w:p w:rsidR="004A447F" w:rsidRPr="00EC2F23" w:rsidRDefault="004A447F" w:rsidP="004A447F">
      <w:pPr>
        <w:pStyle w:val="Heading2"/>
        <w:numPr>
          <w:ilvl w:val="1"/>
          <w:numId w:val="1"/>
        </w:numPr>
        <w:spacing w:before="0" w:line="240" w:lineRule="auto"/>
        <w:rPr>
          <w:rFonts w:ascii="Gill Sans MT" w:eastAsiaTheme="minorHAnsi" w:hAnsi="Gill Sans MT" w:cs="Arial"/>
          <w:b/>
          <w:color w:val="auto"/>
          <w:sz w:val="24"/>
          <w:szCs w:val="24"/>
        </w:rPr>
      </w:pPr>
      <w:r w:rsidRPr="00EC2F23">
        <w:rPr>
          <w:rFonts w:ascii="Gill Sans MT" w:eastAsiaTheme="minorHAnsi" w:hAnsi="Gill Sans MT" w:cs="Arial"/>
          <w:b/>
          <w:color w:val="auto"/>
          <w:sz w:val="24"/>
          <w:szCs w:val="24"/>
        </w:rPr>
        <w:t>Board and Board Committee Meetings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/>
        </w:rPr>
      </w:pP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Maintain a strategic overview of governance and decision-making across the organisation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ensuring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that board of trustee meetings and board committees are properly constituted within their terms of reference (see Appendix A).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organising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board of trustee meetings and those of its committees including the annual cycles of business.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ensuring that there is proper and appropriate co-ordination of board and committee meetings and an effective flow of information, including the interdependencies between different issues and risks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formulating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meeting agendas with the chair, committee chairs, chief executive and executive leads and advising on the content and organisation of reports or presentations for the meetings.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collecting, organising and distributing papers for the board of trustee meeting, taking the minutes and creating the subsequent action log of relevant matters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liaising with the Executive Assistant to the CEO and Chair in relation to the minute taking of the sub-committees and formulation of subsequent action logs of relevant matters</w:t>
      </w:r>
    </w:p>
    <w:p w:rsidR="004A447F" w:rsidRPr="00EC2F23" w:rsidRDefault="004A447F" w:rsidP="004A447F">
      <w:pPr>
        <w:numPr>
          <w:ilvl w:val="0"/>
          <w:numId w:val="3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lastRenderedPageBreak/>
        <w:t>advising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and guiding the board on any potential legal and regulatory implications of key decisions.</w:t>
      </w:r>
    </w:p>
    <w:p w:rsidR="004A447F" w:rsidRPr="00EC2F23" w:rsidRDefault="004A447F" w:rsidP="004A447F">
      <w:pPr>
        <w:spacing w:after="0" w:line="240" w:lineRule="auto"/>
        <w:ind w:left="1091" w:right="9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pStyle w:val="Heading2"/>
        <w:numPr>
          <w:ilvl w:val="1"/>
          <w:numId w:val="1"/>
        </w:numPr>
        <w:spacing w:before="0" w:line="240" w:lineRule="auto"/>
        <w:rPr>
          <w:rFonts w:ascii="Gill Sans MT" w:eastAsiaTheme="minorHAnsi" w:hAnsi="Gill Sans MT" w:cs="Arial"/>
          <w:b/>
          <w:color w:val="auto"/>
          <w:sz w:val="24"/>
          <w:szCs w:val="24"/>
        </w:rPr>
      </w:pPr>
      <w:r w:rsidRPr="00EC2F23">
        <w:rPr>
          <w:rFonts w:ascii="Gill Sans MT" w:eastAsiaTheme="minorHAnsi" w:hAnsi="Gill Sans MT" w:cs="Arial"/>
          <w:b/>
          <w:color w:val="auto"/>
          <w:sz w:val="24"/>
          <w:szCs w:val="24"/>
        </w:rPr>
        <w:t>Governing document</w:t>
      </w:r>
    </w:p>
    <w:p w:rsidR="004A447F" w:rsidRPr="00EC2F23" w:rsidRDefault="004A447F" w:rsidP="004A447F">
      <w:pPr>
        <w:pStyle w:val="ListParagraph"/>
        <w:spacing w:after="0" w:line="240" w:lineRule="auto"/>
        <w:ind w:left="756" w:firstLine="0"/>
        <w:rPr>
          <w:rFonts w:ascii="Gill Sans MT" w:hAnsi="Gill Sans MT"/>
          <w:color w:val="auto"/>
        </w:rPr>
      </w:pPr>
    </w:p>
    <w:p w:rsidR="004A447F" w:rsidRPr="00EC2F23" w:rsidRDefault="004A447F" w:rsidP="004A447F">
      <w:pPr>
        <w:numPr>
          <w:ilvl w:val="0"/>
          <w:numId w:val="4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ensuring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the charity complies with its governing document (the Articles).</w:t>
      </w:r>
    </w:p>
    <w:p w:rsidR="004A447F" w:rsidRPr="00EC2F23" w:rsidRDefault="004A447F" w:rsidP="004A447F">
      <w:pPr>
        <w:numPr>
          <w:ilvl w:val="0"/>
          <w:numId w:val="4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leading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the process of non-financial compliance with the Articles. </w:t>
      </w:r>
    </w:p>
    <w:p w:rsidR="004A447F" w:rsidRPr="00EC2F23" w:rsidRDefault="004A447F" w:rsidP="004A447F">
      <w:pPr>
        <w:numPr>
          <w:ilvl w:val="0"/>
          <w:numId w:val="4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reviewing</w:t>
      </w:r>
      <w:proofErr w:type="gramEnd"/>
      <w:r w:rsidRPr="00EC2F23">
        <w:rPr>
          <w:rFonts w:ascii="Gill Sans MT" w:hAnsi="Gill Sans MT" w:cs="Arial"/>
          <w:sz w:val="24"/>
          <w:szCs w:val="24"/>
        </w:rPr>
        <w:t>, proposing and implementing approved changes to the Articles in accordance with the correct procedures and legal advice.</w:t>
      </w:r>
    </w:p>
    <w:p w:rsidR="004A447F" w:rsidRPr="00EC2F23" w:rsidRDefault="004A447F" w:rsidP="004A447F">
      <w:pPr>
        <w:spacing w:after="0" w:line="240" w:lineRule="auto"/>
        <w:ind w:right="9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ind w:right="9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pStyle w:val="Heading2"/>
        <w:numPr>
          <w:ilvl w:val="1"/>
          <w:numId w:val="1"/>
        </w:numPr>
        <w:spacing w:before="0" w:line="240" w:lineRule="auto"/>
        <w:rPr>
          <w:rFonts w:ascii="Gill Sans MT" w:eastAsiaTheme="minorHAnsi" w:hAnsi="Gill Sans MT" w:cs="Arial"/>
          <w:b/>
          <w:color w:val="auto"/>
          <w:sz w:val="24"/>
          <w:szCs w:val="24"/>
        </w:rPr>
      </w:pPr>
      <w:r w:rsidRPr="00EC2F23">
        <w:rPr>
          <w:rFonts w:ascii="Gill Sans MT" w:eastAsiaTheme="minorHAnsi" w:hAnsi="Gill Sans MT" w:cs="Arial"/>
          <w:b/>
          <w:color w:val="auto"/>
          <w:sz w:val="24"/>
          <w:szCs w:val="24"/>
        </w:rPr>
        <w:t>Governance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/>
        </w:rPr>
      </w:pP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ensuring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terms of reference, including a scheme of delegation, and schedule of matters reserved for the board of trustees and associated procedures are reviewed, updated and properly discharged.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 xml:space="preserve">maintaining and reviewing procedures for the sound governance of Together, including on all matters relating to corporate governance, risk and assurance 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advising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on developments in governance issues including changes to legislative and regulatory obligations.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ensuring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Together has a robust framework for compliance with charity governance standards, and for applying the recommendations of the Charity Governance Code and other good practice.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lead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on the development of the Board Assurance Framework and its integration in the relevant governance processes.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Oversee the charity’s suite of policies requiring oversight and approval by trustees working with colleagues across the charity to ensure that these are updated and agreed at the appropriate level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advising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and assisting the trustees and the senior leadership team in respect to their duties and responsibilities, acting as a channel of communication and information for trustees and staff, where appropriate.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facilitating the recruitment and induction of trustees into their role and their development and maintaining a skills register of existing trustees in support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advising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and facilitating board performance evaluations and any ongoing development matters resulting from that exercise.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arranging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for Together to access a comprehensive legal service, and maintaining oversight of that service. 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reporting to the board of trustees on any matters of potential or actual non-compliance re governance and advising on mitigation and resolution</w:t>
      </w:r>
    </w:p>
    <w:p w:rsidR="004A447F" w:rsidRPr="00EC2F23" w:rsidRDefault="004A447F" w:rsidP="004A447F">
      <w:pPr>
        <w:numPr>
          <w:ilvl w:val="0"/>
          <w:numId w:val="6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ensuring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the safe custody and proper use of the corporate seal.</w:t>
      </w:r>
    </w:p>
    <w:p w:rsidR="004A447F" w:rsidRPr="00EC2F23" w:rsidRDefault="004A447F" w:rsidP="004A447F">
      <w:pPr>
        <w:pStyle w:val="Heading2"/>
        <w:spacing w:before="0" w:line="240" w:lineRule="auto"/>
        <w:ind w:left="756"/>
        <w:rPr>
          <w:rFonts w:ascii="Gill Sans MT" w:eastAsiaTheme="minorHAnsi" w:hAnsi="Gill Sans MT" w:cs="Arial"/>
          <w:b/>
          <w:color w:val="auto"/>
          <w:sz w:val="24"/>
          <w:szCs w:val="24"/>
        </w:rPr>
      </w:pPr>
    </w:p>
    <w:p w:rsidR="004A447F" w:rsidRDefault="004A447F" w:rsidP="004A447F">
      <w:pPr>
        <w:rPr>
          <w:rFonts w:ascii="Gill Sans MT" w:hAnsi="Gill Sans MT" w:cs="Arial"/>
          <w:b/>
          <w:sz w:val="24"/>
          <w:szCs w:val="24"/>
        </w:rPr>
      </w:pPr>
    </w:p>
    <w:p w:rsidR="00EC2F23" w:rsidRDefault="00EC2F23" w:rsidP="004A447F">
      <w:pPr>
        <w:rPr>
          <w:rFonts w:ascii="Gill Sans MT" w:hAnsi="Gill Sans MT" w:cs="Arial"/>
          <w:b/>
          <w:sz w:val="24"/>
          <w:szCs w:val="24"/>
        </w:rPr>
      </w:pPr>
    </w:p>
    <w:p w:rsidR="00EC2F23" w:rsidRPr="00EC2F23" w:rsidRDefault="00EC2F23" w:rsidP="004A447F"/>
    <w:p w:rsidR="004A447F" w:rsidRPr="00EC2F23" w:rsidRDefault="004A447F" w:rsidP="004A447F">
      <w:pPr>
        <w:pStyle w:val="Heading2"/>
        <w:numPr>
          <w:ilvl w:val="1"/>
          <w:numId w:val="1"/>
        </w:numPr>
        <w:spacing w:before="0" w:line="240" w:lineRule="auto"/>
        <w:rPr>
          <w:rFonts w:ascii="Gill Sans MT" w:eastAsiaTheme="minorHAnsi" w:hAnsi="Gill Sans MT" w:cs="Arial"/>
          <w:b/>
          <w:color w:val="auto"/>
          <w:sz w:val="24"/>
          <w:szCs w:val="24"/>
        </w:rPr>
      </w:pPr>
      <w:r w:rsidRPr="00EC2F23">
        <w:rPr>
          <w:rFonts w:ascii="Gill Sans MT" w:eastAsiaTheme="minorHAnsi" w:hAnsi="Gill Sans MT" w:cs="Arial"/>
          <w:b/>
          <w:color w:val="auto"/>
          <w:sz w:val="24"/>
          <w:szCs w:val="24"/>
        </w:rPr>
        <w:t>Regulatory requirements</w:t>
      </w:r>
    </w:p>
    <w:p w:rsidR="004A447F" w:rsidRPr="00EC2F23" w:rsidRDefault="004A447F" w:rsidP="004A447F">
      <w:pPr>
        <w:pStyle w:val="ListParagraph"/>
        <w:spacing w:after="0" w:line="240" w:lineRule="auto"/>
        <w:ind w:left="756" w:firstLine="0"/>
        <w:rPr>
          <w:rFonts w:ascii="Gill Sans MT" w:hAnsi="Gill Sans MT"/>
          <w:color w:val="auto"/>
        </w:rPr>
      </w:pPr>
    </w:p>
    <w:p w:rsidR="004A447F" w:rsidRPr="00EC2F23" w:rsidRDefault="004A447F" w:rsidP="004A447F">
      <w:pPr>
        <w:numPr>
          <w:ilvl w:val="0"/>
          <w:numId w:val="5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establishing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and monitoring procedures to ensure that Together complies with the requirements of charity legislation, Charity Commission reporting, and other relevant legislation such as company law and Companies House requirements.</w:t>
      </w:r>
    </w:p>
    <w:p w:rsidR="004A447F" w:rsidRPr="00EC2F23" w:rsidRDefault="004A447F" w:rsidP="004A447F">
      <w:pPr>
        <w:numPr>
          <w:ilvl w:val="0"/>
          <w:numId w:val="5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acting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as an initial point of contact between Together, the Charity Commission and other appropriate regulators.</w:t>
      </w:r>
    </w:p>
    <w:p w:rsidR="004A447F" w:rsidRPr="00EC2F23" w:rsidRDefault="004A447F" w:rsidP="004A447F">
      <w:pPr>
        <w:numPr>
          <w:ilvl w:val="0"/>
          <w:numId w:val="5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maintaining the following registers and responding to appropriate requests concerning the information they contain: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membership of the board of trustees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trustees’ interests and loyalties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gifts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and hospitality accepted and refused.</w:t>
      </w:r>
    </w:p>
    <w:p w:rsidR="004A447F" w:rsidRPr="00EC2F23" w:rsidRDefault="004A447F" w:rsidP="004A447F">
      <w:pPr>
        <w:numPr>
          <w:ilvl w:val="0"/>
          <w:numId w:val="5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 xml:space="preserve"> ensuring that formal documentation in respect of statutory returns is filed with appropriate bodies, as required, and to report certain changes regarding Together: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annual report and accounts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>changes to trustees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 xml:space="preserve">changes in </w:t>
      </w:r>
      <w:proofErr w:type="spellStart"/>
      <w:r w:rsidRPr="00EC2F23">
        <w:rPr>
          <w:rFonts w:ascii="Gill Sans MT" w:hAnsi="Gill Sans MT" w:cs="Arial"/>
          <w:sz w:val="24"/>
          <w:szCs w:val="24"/>
        </w:rPr>
        <w:t>Together’s</w:t>
      </w:r>
      <w:proofErr w:type="spellEnd"/>
      <w:r w:rsidRPr="00EC2F23">
        <w:rPr>
          <w:rFonts w:ascii="Gill Sans MT" w:hAnsi="Gill Sans MT" w:cs="Arial"/>
          <w:sz w:val="24"/>
          <w:szCs w:val="24"/>
        </w:rPr>
        <w:t xml:space="preserve"> details </w:t>
      </w:r>
    </w:p>
    <w:p w:rsidR="004A447F" w:rsidRPr="00EC2F23" w:rsidRDefault="004A447F" w:rsidP="004A447F">
      <w:pPr>
        <w:numPr>
          <w:ilvl w:val="0"/>
          <w:numId w:val="2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proofErr w:type="gramStart"/>
      <w:r w:rsidRPr="00EC2F23">
        <w:rPr>
          <w:rFonts w:ascii="Gill Sans MT" w:hAnsi="Gill Sans MT" w:cs="Arial"/>
          <w:sz w:val="24"/>
          <w:szCs w:val="24"/>
        </w:rPr>
        <w:t>changes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to the Articles.</w:t>
      </w:r>
    </w:p>
    <w:p w:rsidR="004A447F" w:rsidRPr="00EC2F23" w:rsidRDefault="004A447F" w:rsidP="004A447F">
      <w:pPr>
        <w:numPr>
          <w:ilvl w:val="0"/>
          <w:numId w:val="5"/>
        </w:numPr>
        <w:spacing w:after="0" w:line="240" w:lineRule="auto"/>
        <w:ind w:right="9" w:hanging="227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 xml:space="preserve"> </w:t>
      </w:r>
      <w:proofErr w:type="gramStart"/>
      <w:r w:rsidRPr="00EC2F23">
        <w:rPr>
          <w:rFonts w:ascii="Gill Sans MT" w:hAnsi="Gill Sans MT" w:cs="Arial"/>
          <w:sz w:val="24"/>
          <w:szCs w:val="24"/>
        </w:rPr>
        <w:t>appropriate</w:t>
      </w:r>
      <w:proofErr w:type="gramEnd"/>
      <w:r w:rsidRPr="00EC2F23">
        <w:rPr>
          <w:rFonts w:ascii="Gill Sans MT" w:hAnsi="Gill Sans MT" w:cs="Arial"/>
          <w:sz w:val="24"/>
          <w:szCs w:val="24"/>
        </w:rPr>
        <w:t xml:space="preserve"> involvement in the co-ordination of the preparation, drafting, publication, distribution and presentation of the annual report and accounts. </w:t>
      </w:r>
    </w:p>
    <w:p w:rsidR="004A447F" w:rsidRPr="00EC2F23" w:rsidRDefault="004A447F" w:rsidP="004A447F">
      <w:pPr>
        <w:pStyle w:val="Heading2"/>
        <w:spacing w:before="0" w:line="240" w:lineRule="auto"/>
        <w:ind w:left="874"/>
        <w:rPr>
          <w:rFonts w:ascii="Gill Sans MT" w:eastAsiaTheme="minorHAnsi" w:hAnsi="Gill Sans MT" w:cs="Arial"/>
          <w:color w:val="auto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EC2F23">
        <w:rPr>
          <w:rFonts w:ascii="Gill Sans MT" w:hAnsi="Gill Sans MT" w:cs="Arial"/>
          <w:i/>
          <w:sz w:val="24"/>
          <w:szCs w:val="24"/>
        </w:rPr>
        <w:t>Approved By: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EC2F23">
        <w:rPr>
          <w:rFonts w:ascii="Gill Sans MT" w:hAnsi="Gill Sans MT" w:cs="Arial"/>
          <w:i/>
          <w:sz w:val="24"/>
          <w:szCs w:val="24"/>
        </w:rPr>
        <w:t>Date Approved: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EC2F23">
        <w:rPr>
          <w:rFonts w:ascii="Gill Sans MT" w:hAnsi="Gill Sans MT" w:cs="Arial"/>
          <w:i/>
          <w:sz w:val="24"/>
          <w:szCs w:val="24"/>
        </w:rPr>
        <w:t>Review Date: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>
      <w:pPr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br w:type="page"/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EC2F23">
        <w:rPr>
          <w:rFonts w:ascii="Gill Sans MT" w:hAnsi="Gill Sans MT" w:cs="Arial"/>
          <w:b/>
          <w:sz w:val="24"/>
          <w:szCs w:val="24"/>
        </w:rPr>
        <w:t>Appendix A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t xml:space="preserve">      Board and Committee Structure</w:t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noProof/>
          <w:sz w:val="24"/>
          <w:szCs w:val="24"/>
          <w:lang w:eastAsia="en-GB"/>
        </w:rPr>
        <w:drawing>
          <wp:inline distT="0" distB="0" distL="0" distR="0" wp14:anchorId="3BED9BDD" wp14:editId="258152AA">
            <wp:extent cx="6385560" cy="3970020"/>
            <wp:effectExtent l="0" t="0" r="152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A447F" w:rsidRPr="00EC2F23" w:rsidRDefault="004A447F" w:rsidP="004A447F">
      <w:pPr>
        <w:rPr>
          <w:rFonts w:ascii="Gill Sans MT" w:hAnsi="Gill Sans MT" w:cs="Arial"/>
          <w:sz w:val="24"/>
          <w:szCs w:val="24"/>
        </w:rPr>
      </w:pPr>
      <w:r w:rsidRPr="00EC2F23">
        <w:rPr>
          <w:rFonts w:ascii="Gill Sans MT" w:hAnsi="Gill Sans MT" w:cs="Arial"/>
          <w:sz w:val="24"/>
          <w:szCs w:val="24"/>
        </w:rPr>
        <w:br w:type="page"/>
      </w:r>
    </w:p>
    <w:p w:rsidR="004A447F" w:rsidRPr="00EC2F23" w:rsidRDefault="004A447F" w:rsidP="004A447F">
      <w:pPr>
        <w:pStyle w:val="ListParagraph"/>
        <w:numPr>
          <w:ilvl w:val="0"/>
          <w:numId w:val="7"/>
        </w:numPr>
        <w:spacing w:after="160" w:line="252" w:lineRule="auto"/>
        <w:ind w:right="0"/>
        <w:rPr>
          <w:rFonts w:ascii="Gill Sans MT" w:hAnsi="Gill Sans MT"/>
          <w:b/>
          <w:iCs/>
          <w:color w:val="auto"/>
          <w:sz w:val="28"/>
          <w:szCs w:val="28"/>
          <w:u w:val="single"/>
        </w:rPr>
      </w:pPr>
      <w:r w:rsidRPr="00EC2F23">
        <w:rPr>
          <w:rFonts w:ascii="Gill Sans MT" w:hAnsi="Gill Sans MT"/>
          <w:b/>
          <w:iCs/>
          <w:color w:val="auto"/>
          <w:sz w:val="28"/>
          <w:szCs w:val="28"/>
          <w:u w:val="single"/>
        </w:rPr>
        <w:t xml:space="preserve">Person Specification </w:t>
      </w:r>
    </w:p>
    <w:p w:rsidR="004A447F" w:rsidRPr="00EC2F23" w:rsidRDefault="004A447F" w:rsidP="004A447F">
      <w:pPr>
        <w:spacing w:line="252" w:lineRule="auto"/>
        <w:rPr>
          <w:rFonts w:ascii="Gill Sans MT" w:hAnsi="Gill Sans MT"/>
          <w:i/>
          <w:iCs/>
        </w:rPr>
      </w:pP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Minimum of 3 years significant experience as board/company secretary in a charity or not for profit environment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Substantial experience of clerking and administrative support at Board / Senior Management / Governing Body level.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 xml:space="preserve">Knowledge of Legislation and regulations on governance relating to Charities/Not for Profit organisations  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Excellent written and oral communication skills.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Strong attention to detail.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Ability to take in and process large amounts of information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Ability to use own initiative to make informed judgements with limited supervision and guidance.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Organisational and time management skills.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The ability to monitor changes in legislation and the regulatory environment, interpreting it and providing advice to Trustees on impact of any changes.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 xml:space="preserve">Excellent attention to detail 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Ability to manage senior relations and conflicting interests</w:t>
      </w:r>
    </w:p>
    <w:p w:rsidR="004A447F" w:rsidRPr="00EC2F23" w:rsidRDefault="004A447F" w:rsidP="004A447F">
      <w:pPr>
        <w:pStyle w:val="ListParagraph"/>
        <w:numPr>
          <w:ilvl w:val="0"/>
          <w:numId w:val="8"/>
        </w:numPr>
        <w:spacing w:line="252" w:lineRule="auto"/>
        <w:rPr>
          <w:rFonts w:ascii="Gill Sans MT" w:hAnsi="Gill Sans MT"/>
          <w:i/>
          <w:iCs/>
          <w:color w:val="auto"/>
        </w:rPr>
      </w:pPr>
      <w:r w:rsidRPr="00EC2F23">
        <w:rPr>
          <w:rFonts w:ascii="Gill Sans MT" w:hAnsi="Gill Sans MT"/>
          <w:color w:val="auto"/>
        </w:rPr>
        <w:t>Good level of IT skills and literacy</w:t>
      </w:r>
    </w:p>
    <w:p w:rsidR="004A447F" w:rsidRPr="00EC2F23" w:rsidRDefault="004A447F" w:rsidP="004A447F">
      <w:pPr>
        <w:spacing w:line="252" w:lineRule="auto"/>
        <w:rPr>
          <w:rFonts w:ascii="Gill Sans MT" w:hAnsi="Gill Sans MT"/>
          <w:i/>
          <w:iCs/>
        </w:rPr>
      </w:pPr>
    </w:p>
    <w:p w:rsidR="004A447F" w:rsidRPr="00EC2F23" w:rsidRDefault="004A447F" w:rsidP="004A447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67212" w:rsidRPr="00EC2F23" w:rsidRDefault="00367212">
      <w:pPr>
        <w:rPr>
          <w:rFonts w:ascii="Gill Sans MT" w:hAnsi="Gill Sans MT"/>
          <w:sz w:val="28"/>
          <w:szCs w:val="28"/>
        </w:rPr>
      </w:pPr>
    </w:p>
    <w:sectPr w:rsidR="00367212" w:rsidRPr="00EC2F2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41" w:rsidRDefault="003E3F41" w:rsidP="003E3F41">
      <w:pPr>
        <w:spacing w:after="0" w:line="240" w:lineRule="auto"/>
      </w:pPr>
      <w:r>
        <w:separator/>
      </w:r>
    </w:p>
  </w:endnote>
  <w:endnote w:type="continuationSeparator" w:id="0">
    <w:p w:rsidR="003E3F41" w:rsidRDefault="003E3F41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41" w:rsidRDefault="003E3F41" w:rsidP="003E3F41">
      <w:pPr>
        <w:spacing w:after="0" w:line="240" w:lineRule="auto"/>
      </w:pPr>
      <w:r>
        <w:separator/>
      </w:r>
    </w:p>
  </w:footnote>
  <w:footnote w:type="continuationSeparator" w:id="0">
    <w:p w:rsidR="003E3F41" w:rsidRDefault="003E3F41" w:rsidP="003E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41" w:rsidRDefault="003E3F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206A3D1A" wp14:editId="26B6DA0D">
          <wp:simplePos x="0" y="0"/>
          <wp:positionH relativeFrom="margin">
            <wp:posOffset>4000500</wp:posOffset>
          </wp:positionH>
          <wp:positionV relativeFrom="margin">
            <wp:posOffset>-725805</wp:posOffset>
          </wp:positionV>
          <wp:extent cx="2153920" cy="695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E5B"/>
    <w:multiLevelType w:val="hybridMultilevel"/>
    <w:tmpl w:val="661E0F74"/>
    <w:lvl w:ilvl="0" w:tplc="767A8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A5A"/>
    <w:multiLevelType w:val="hybridMultilevel"/>
    <w:tmpl w:val="D47E7358"/>
    <w:lvl w:ilvl="0" w:tplc="5C12B0AE">
      <w:start w:val="1"/>
      <w:numFmt w:val="lowerLetter"/>
      <w:lvlText w:val="%1)"/>
      <w:lvlJc w:val="left"/>
      <w:pPr>
        <w:ind w:left="1091"/>
      </w:pPr>
      <w:rPr>
        <w:rFonts w:hint="default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46D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42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0EA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EF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06F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60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04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6F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C3CCA"/>
    <w:multiLevelType w:val="hybridMultilevel"/>
    <w:tmpl w:val="86201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560F6"/>
    <w:multiLevelType w:val="hybridMultilevel"/>
    <w:tmpl w:val="D47E7358"/>
    <w:lvl w:ilvl="0" w:tplc="5C12B0AE">
      <w:start w:val="1"/>
      <w:numFmt w:val="lowerLetter"/>
      <w:lvlText w:val="%1)"/>
      <w:lvlJc w:val="left"/>
      <w:pPr>
        <w:ind w:left="1091"/>
      </w:pPr>
      <w:rPr>
        <w:rFonts w:hint="default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46D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42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0EA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EF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06F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60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04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6F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C7906"/>
    <w:multiLevelType w:val="hybridMultilevel"/>
    <w:tmpl w:val="5B728892"/>
    <w:lvl w:ilvl="0" w:tplc="C8F61848">
      <w:start w:val="1"/>
      <w:numFmt w:val="bullet"/>
      <w:lvlText w:val="•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645C8">
      <w:start w:val="1"/>
      <w:numFmt w:val="bullet"/>
      <w:lvlText w:val="o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C5670">
      <w:start w:val="1"/>
      <w:numFmt w:val="bullet"/>
      <w:lvlText w:val="▪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2C56A">
      <w:start w:val="1"/>
      <w:numFmt w:val="bullet"/>
      <w:lvlText w:val="•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29E7C">
      <w:start w:val="1"/>
      <w:numFmt w:val="bullet"/>
      <w:lvlText w:val="o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6E72A">
      <w:start w:val="1"/>
      <w:numFmt w:val="bullet"/>
      <w:lvlText w:val="▪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298D6">
      <w:start w:val="1"/>
      <w:numFmt w:val="bullet"/>
      <w:lvlText w:val="•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00414">
      <w:start w:val="1"/>
      <w:numFmt w:val="bullet"/>
      <w:lvlText w:val="o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449CA">
      <w:start w:val="1"/>
      <w:numFmt w:val="bullet"/>
      <w:lvlText w:val="▪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1026A"/>
    <w:multiLevelType w:val="hybridMultilevel"/>
    <w:tmpl w:val="A4527696"/>
    <w:lvl w:ilvl="0" w:tplc="08090017">
      <w:start w:val="1"/>
      <w:numFmt w:val="lowerLetter"/>
      <w:lvlText w:val="%1)"/>
      <w:lvlJc w:val="left"/>
      <w:pPr>
        <w:ind w:left="1091"/>
      </w:pPr>
      <w:rPr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46D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42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0EA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EF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06F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60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04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6F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06607"/>
    <w:multiLevelType w:val="hybridMultilevel"/>
    <w:tmpl w:val="D47E7358"/>
    <w:lvl w:ilvl="0" w:tplc="5C12B0AE">
      <w:start w:val="1"/>
      <w:numFmt w:val="lowerLetter"/>
      <w:lvlText w:val="%1)"/>
      <w:lvlJc w:val="left"/>
      <w:pPr>
        <w:ind w:left="1091"/>
      </w:pPr>
      <w:rPr>
        <w:rFonts w:hint="default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46D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42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0EA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EF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06F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60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04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6F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5193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4F39EE"/>
    <w:multiLevelType w:val="multilevel"/>
    <w:tmpl w:val="488C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36"/>
    <w:rsid w:val="00236A97"/>
    <w:rsid w:val="00367212"/>
    <w:rsid w:val="003B354A"/>
    <w:rsid w:val="003E3F41"/>
    <w:rsid w:val="004A447F"/>
    <w:rsid w:val="00840E5D"/>
    <w:rsid w:val="008E4E36"/>
    <w:rsid w:val="00A51326"/>
    <w:rsid w:val="00AE3B0B"/>
    <w:rsid w:val="00BA0B85"/>
    <w:rsid w:val="00E813E9"/>
    <w:rsid w:val="00E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8414"/>
  <w15:chartTrackingRefBased/>
  <w15:docId w15:val="{3B8482D2-5491-44DF-8E96-CF4CF01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A447F"/>
    <w:pPr>
      <w:keepNext/>
      <w:keepLines/>
      <w:spacing w:after="138"/>
      <w:ind w:left="889" w:hanging="10"/>
      <w:outlineLvl w:val="0"/>
    </w:pPr>
    <w:rPr>
      <w:rFonts w:ascii="Calibri" w:eastAsia="Calibri" w:hAnsi="Calibri" w:cs="Calibri"/>
      <w:b/>
      <w:color w:val="25193F"/>
      <w:sz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41"/>
  </w:style>
  <w:style w:type="paragraph" w:styleId="Footer">
    <w:name w:val="footer"/>
    <w:basedOn w:val="Normal"/>
    <w:link w:val="FooterChar"/>
    <w:uiPriority w:val="99"/>
    <w:unhideWhenUsed/>
    <w:rsid w:val="003E3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41"/>
  </w:style>
  <w:style w:type="character" w:styleId="Hyperlink">
    <w:name w:val="Hyperlink"/>
    <w:basedOn w:val="DefaultParagraphFont"/>
    <w:uiPriority w:val="99"/>
    <w:unhideWhenUsed/>
    <w:rsid w:val="003672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447F"/>
    <w:rPr>
      <w:rFonts w:ascii="Calibri" w:eastAsia="Calibri" w:hAnsi="Calibri" w:cs="Calibri"/>
      <w:b/>
      <w:color w:val="25193F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447F"/>
    <w:pPr>
      <w:spacing w:after="4" w:line="266" w:lineRule="auto"/>
      <w:ind w:left="720" w:right="23" w:hanging="10"/>
      <w:contextualSpacing/>
    </w:pPr>
    <w:rPr>
      <w:rFonts w:ascii="Calibri" w:eastAsia="Calibri" w:hAnsi="Calibri" w:cs="Calibri"/>
      <w:color w:val="25193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C4DBB0-E6F9-42BC-A996-4AE2DF6152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183688-E52E-4C68-BCEF-83E3864BFCED}">
      <dgm:prSet phldrT="[Text]"/>
      <dgm:spPr/>
      <dgm:t>
        <a:bodyPr/>
        <a:lstStyle/>
        <a:p>
          <a:r>
            <a:rPr lang="en-GB"/>
            <a:t>Board of Trustees </a:t>
          </a:r>
        </a:p>
        <a:p>
          <a:r>
            <a:rPr lang="en-GB"/>
            <a:t>(Carol Cole, Chair)</a:t>
          </a:r>
        </a:p>
      </dgm:t>
    </dgm:pt>
    <dgm:pt modelId="{6C8D4BAA-5CC5-43B2-ADB3-CFFE608E9F24}" type="parTrans" cxnId="{703CD608-78D3-466B-8325-C53E90C873B5}">
      <dgm:prSet/>
      <dgm:spPr/>
      <dgm:t>
        <a:bodyPr/>
        <a:lstStyle/>
        <a:p>
          <a:endParaRPr lang="en-GB"/>
        </a:p>
      </dgm:t>
    </dgm:pt>
    <dgm:pt modelId="{34E00060-C047-4B66-B04F-60D9B33C9961}" type="sibTrans" cxnId="{703CD608-78D3-466B-8325-C53E90C873B5}">
      <dgm:prSet/>
      <dgm:spPr/>
      <dgm:t>
        <a:bodyPr/>
        <a:lstStyle/>
        <a:p>
          <a:endParaRPr lang="en-GB"/>
        </a:p>
      </dgm:t>
    </dgm:pt>
    <dgm:pt modelId="{B9F0B637-61BF-44CD-9D86-9A2923B05A95}">
      <dgm:prSet phldrT="[Text]"/>
      <dgm:spPr/>
      <dgm:t>
        <a:bodyPr/>
        <a:lstStyle/>
        <a:p>
          <a:r>
            <a:rPr lang="en-GB"/>
            <a:t>Nominations &amp; Remuneration Cttee (Carol Cole, Chair)</a:t>
          </a:r>
        </a:p>
      </dgm:t>
    </dgm:pt>
    <dgm:pt modelId="{3AF45814-3149-4FFC-9706-8357CB294EBB}" type="parTrans" cxnId="{5FBA3ACE-4E16-434C-95AA-9AEB1A5A67B9}">
      <dgm:prSet/>
      <dgm:spPr/>
      <dgm:t>
        <a:bodyPr/>
        <a:lstStyle/>
        <a:p>
          <a:endParaRPr lang="en-GB"/>
        </a:p>
      </dgm:t>
    </dgm:pt>
    <dgm:pt modelId="{A187E0FC-0591-4E66-878A-ABB39683F980}" type="sibTrans" cxnId="{5FBA3ACE-4E16-434C-95AA-9AEB1A5A67B9}">
      <dgm:prSet/>
      <dgm:spPr/>
      <dgm:t>
        <a:bodyPr/>
        <a:lstStyle/>
        <a:p>
          <a:endParaRPr lang="en-GB"/>
        </a:p>
      </dgm:t>
    </dgm:pt>
    <dgm:pt modelId="{7E1D3CDA-4AA1-4845-A700-5BD5A3543429}">
      <dgm:prSet phldrT="[Text]"/>
      <dgm:spPr/>
      <dgm:t>
        <a:bodyPr/>
        <a:lstStyle/>
        <a:p>
          <a:r>
            <a:rPr lang="en-GB"/>
            <a:t>Quality &amp; Safety Cttee</a:t>
          </a:r>
        </a:p>
        <a:p>
          <a:r>
            <a:rPr lang="en-GB"/>
            <a:t> (Mark Hardcastle, Chair)</a:t>
          </a:r>
        </a:p>
      </dgm:t>
    </dgm:pt>
    <dgm:pt modelId="{B3159F06-3A89-4E41-A857-47626E2198B7}" type="parTrans" cxnId="{B66751D8-7400-444D-818F-31F9409FCF72}">
      <dgm:prSet/>
      <dgm:spPr/>
      <dgm:t>
        <a:bodyPr/>
        <a:lstStyle/>
        <a:p>
          <a:endParaRPr lang="en-GB"/>
        </a:p>
      </dgm:t>
    </dgm:pt>
    <dgm:pt modelId="{A10FC7FE-45A3-46B9-8231-96DB6E5BB052}" type="sibTrans" cxnId="{B66751D8-7400-444D-818F-31F9409FCF72}">
      <dgm:prSet/>
      <dgm:spPr/>
      <dgm:t>
        <a:bodyPr/>
        <a:lstStyle/>
        <a:p>
          <a:endParaRPr lang="en-GB"/>
        </a:p>
      </dgm:t>
    </dgm:pt>
    <dgm:pt modelId="{B01090F7-96C7-46AB-B0DB-C4346EECA0B8}">
      <dgm:prSet phldrT="[Text]"/>
      <dgm:spPr/>
      <dgm:t>
        <a:bodyPr/>
        <a:lstStyle/>
        <a:p>
          <a:r>
            <a:rPr lang="en-GB"/>
            <a:t>Workforce Committee</a:t>
          </a:r>
        </a:p>
        <a:p>
          <a:r>
            <a:rPr lang="en-GB"/>
            <a:t> (David Shakespeare, Chair)</a:t>
          </a:r>
        </a:p>
      </dgm:t>
    </dgm:pt>
    <dgm:pt modelId="{9BE6BF86-BE83-4EB2-9A9F-567FBD92A903}" type="parTrans" cxnId="{0279D8FE-3964-4252-B672-69E54126F8A8}">
      <dgm:prSet/>
      <dgm:spPr/>
      <dgm:t>
        <a:bodyPr/>
        <a:lstStyle/>
        <a:p>
          <a:endParaRPr lang="en-GB"/>
        </a:p>
      </dgm:t>
    </dgm:pt>
    <dgm:pt modelId="{02174A16-F0BA-4196-B0EB-FFDA882C9B38}" type="sibTrans" cxnId="{0279D8FE-3964-4252-B672-69E54126F8A8}">
      <dgm:prSet/>
      <dgm:spPr/>
      <dgm:t>
        <a:bodyPr/>
        <a:lstStyle/>
        <a:p>
          <a:endParaRPr lang="en-GB"/>
        </a:p>
      </dgm:t>
    </dgm:pt>
    <dgm:pt modelId="{CE820787-FFBC-4194-9CA9-ED74754E0032}">
      <dgm:prSet phldrT="[Text]"/>
      <dgm:spPr/>
      <dgm:t>
        <a:bodyPr/>
        <a:lstStyle/>
        <a:p>
          <a:r>
            <a:rPr lang="en-GB"/>
            <a:t>Finance Resources &amp; Investment Cttee</a:t>
          </a:r>
        </a:p>
        <a:p>
          <a:r>
            <a:rPr lang="en-GB"/>
            <a:t>(John Banks, </a:t>
          </a:r>
        </a:p>
        <a:p>
          <a:r>
            <a:rPr lang="en-GB"/>
            <a:t>Acting Chair)</a:t>
          </a:r>
        </a:p>
      </dgm:t>
    </dgm:pt>
    <dgm:pt modelId="{C338AFD2-28FA-4CE1-8AEE-9A87B069A8AE}" type="parTrans" cxnId="{E19FEB5E-BE73-4C62-9130-79A68A0FAA70}">
      <dgm:prSet/>
      <dgm:spPr/>
      <dgm:t>
        <a:bodyPr/>
        <a:lstStyle/>
        <a:p>
          <a:endParaRPr lang="en-GB"/>
        </a:p>
      </dgm:t>
    </dgm:pt>
    <dgm:pt modelId="{DB2A14D1-D3F6-4571-9512-B6F8BBAB2867}" type="sibTrans" cxnId="{E19FEB5E-BE73-4C62-9130-79A68A0FAA70}">
      <dgm:prSet/>
      <dgm:spPr/>
      <dgm:t>
        <a:bodyPr/>
        <a:lstStyle/>
        <a:p>
          <a:endParaRPr lang="en-GB"/>
        </a:p>
      </dgm:t>
    </dgm:pt>
    <dgm:pt modelId="{A73C1F63-F012-4419-A0F4-91677DF80206}">
      <dgm:prSet phldrT="[Text]"/>
      <dgm:spPr/>
      <dgm:t>
        <a:bodyPr/>
        <a:lstStyle/>
        <a:p>
          <a:r>
            <a:rPr lang="en-GB"/>
            <a:t>Audit &amp; Risk Cttee</a:t>
          </a:r>
        </a:p>
        <a:p>
          <a:r>
            <a:rPr lang="en-GB"/>
            <a:t>(John Banks, Chair)</a:t>
          </a:r>
        </a:p>
      </dgm:t>
    </dgm:pt>
    <dgm:pt modelId="{E875ECD6-AF91-4F7C-96A4-526675E9EF47}" type="parTrans" cxnId="{3D1E0FDF-F95F-47A1-A51A-F27998D42DA0}">
      <dgm:prSet/>
      <dgm:spPr/>
      <dgm:t>
        <a:bodyPr/>
        <a:lstStyle/>
        <a:p>
          <a:endParaRPr lang="en-GB"/>
        </a:p>
      </dgm:t>
    </dgm:pt>
    <dgm:pt modelId="{C5031CE1-8854-4FAD-8247-8F8D7184BB1E}" type="sibTrans" cxnId="{3D1E0FDF-F95F-47A1-A51A-F27998D42DA0}">
      <dgm:prSet/>
      <dgm:spPr/>
      <dgm:t>
        <a:bodyPr/>
        <a:lstStyle/>
        <a:p>
          <a:endParaRPr lang="en-GB"/>
        </a:p>
      </dgm:t>
    </dgm:pt>
    <dgm:pt modelId="{57841F55-1E37-4F05-A0C0-629737C5B8F5}" type="pres">
      <dgm:prSet presAssocID="{6BC4DBB0-E6F9-42BC-A996-4AE2DF6152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F1A03DE-6DCD-4F86-9F88-70ACC5686936}" type="pres">
      <dgm:prSet presAssocID="{B2183688-E52E-4C68-BCEF-83E3864BFCED}" presName="hierRoot1" presStyleCnt="0">
        <dgm:presLayoutVars>
          <dgm:hierBranch val="init"/>
        </dgm:presLayoutVars>
      </dgm:prSet>
      <dgm:spPr/>
    </dgm:pt>
    <dgm:pt modelId="{A7B17029-4C8A-4F9B-8CD7-A8A9FDB9AB40}" type="pres">
      <dgm:prSet presAssocID="{B2183688-E52E-4C68-BCEF-83E3864BFCED}" presName="rootComposite1" presStyleCnt="0"/>
      <dgm:spPr/>
    </dgm:pt>
    <dgm:pt modelId="{1720BBC8-5528-43E9-8615-5919D03FEBD9}" type="pres">
      <dgm:prSet presAssocID="{B2183688-E52E-4C68-BCEF-83E3864BFCED}" presName="rootText1" presStyleLbl="node0" presStyleIdx="0" presStyleCnt="1" custScaleX="1298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D32E358-A331-4EBB-8D9A-F56185051E5C}" type="pres">
      <dgm:prSet presAssocID="{B2183688-E52E-4C68-BCEF-83E3864BFCED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19A876B-661E-4F2B-B654-8C22102EE8F3}" type="pres">
      <dgm:prSet presAssocID="{B2183688-E52E-4C68-BCEF-83E3864BFCED}" presName="hierChild2" presStyleCnt="0"/>
      <dgm:spPr/>
    </dgm:pt>
    <dgm:pt modelId="{31ADF5BC-3850-4199-9348-CFC11226B40E}" type="pres">
      <dgm:prSet presAssocID="{E875ECD6-AF91-4F7C-96A4-526675E9EF47}" presName="Name37" presStyleLbl="parChTrans1D2" presStyleIdx="0" presStyleCnt="5"/>
      <dgm:spPr/>
      <dgm:t>
        <a:bodyPr/>
        <a:lstStyle/>
        <a:p>
          <a:endParaRPr lang="en-GB"/>
        </a:p>
      </dgm:t>
    </dgm:pt>
    <dgm:pt modelId="{551E4B93-515F-436A-BDEE-20739A4AAED0}" type="pres">
      <dgm:prSet presAssocID="{A73C1F63-F012-4419-A0F4-91677DF80206}" presName="hierRoot2" presStyleCnt="0">
        <dgm:presLayoutVars>
          <dgm:hierBranch val="init"/>
        </dgm:presLayoutVars>
      </dgm:prSet>
      <dgm:spPr/>
    </dgm:pt>
    <dgm:pt modelId="{C4EBFC3A-F59F-4541-B0EF-F34A1C9E2B53}" type="pres">
      <dgm:prSet presAssocID="{A73C1F63-F012-4419-A0F4-91677DF80206}" presName="rootComposite" presStyleCnt="0"/>
      <dgm:spPr/>
    </dgm:pt>
    <dgm:pt modelId="{07D249EA-65BA-4AB4-9601-DB9BB55FEDC0}" type="pres">
      <dgm:prSet presAssocID="{A73C1F63-F012-4419-A0F4-91677DF80206}" presName="rootText" presStyleLbl="node2" presStyleIdx="0" presStyleCnt="5" custLinFactNeighborX="-23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29FE545-0C3E-4722-8142-340215CAE805}" type="pres">
      <dgm:prSet presAssocID="{A73C1F63-F012-4419-A0F4-91677DF80206}" presName="rootConnector" presStyleLbl="node2" presStyleIdx="0" presStyleCnt="5"/>
      <dgm:spPr/>
      <dgm:t>
        <a:bodyPr/>
        <a:lstStyle/>
        <a:p>
          <a:endParaRPr lang="en-GB"/>
        </a:p>
      </dgm:t>
    </dgm:pt>
    <dgm:pt modelId="{A1112652-1D9E-49E8-8662-697941F42743}" type="pres">
      <dgm:prSet presAssocID="{A73C1F63-F012-4419-A0F4-91677DF80206}" presName="hierChild4" presStyleCnt="0"/>
      <dgm:spPr/>
    </dgm:pt>
    <dgm:pt modelId="{9F0D8609-A97B-4F35-B67F-170199C73577}" type="pres">
      <dgm:prSet presAssocID="{A73C1F63-F012-4419-A0F4-91677DF80206}" presName="hierChild5" presStyleCnt="0"/>
      <dgm:spPr/>
    </dgm:pt>
    <dgm:pt modelId="{779557C9-E3D6-4A26-994A-1315EE4D4667}" type="pres">
      <dgm:prSet presAssocID="{C338AFD2-28FA-4CE1-8AEE-9A87B069A8AE}" presName="Name37" presStyleLbl="parChTrans1D2" presStyleIdx="1" presStyleCnt="5"/>
      <dgm:spPr/>
      <dgm:t>
        <a:bodyPr/>
        <a:lstStyle/>
        <a:p>
          <a:endParaRPr lang="en-GB"/>
        </a:p>
      </dgm:t>
    </dgm:pt>
    <dgm:pt modelId="{B91ABA90-079A-4E0C-BC86-86BE99965ED2}" type="pres">
      <dgm:prSet presAssocID="{CE820787-FFBC-4194-9CA9-ED74754E0032}" presName="hierRoot2" presStyleCnt="0">
        <dgm:presLayoutVars>
          <dgm:hierBranch val="init"/>
        </dgm:presLayoutVars>
      </dgm:prSet>
      <dgm:spPr/>
    </dgm:pt>
    <dgm:pt modelId="{3CBBB152-6067-4EF7-BCB2-B4104124A1D1}" type="pres">
      <dgm:prSet presAssocID="{CE820787-FFBC-4194-9CA9-ED74754E0032}" presName="rootComposite" presStyleCnt="0"/>
      <dgm:spPr/>
    </dgm:pt>
    <dgm:pt modelId="{EDD1F8E1-7C3F-4322-B483-77C495FB4F59}" type="pres">
      <dgm:prSet presAssocID="{CE820787-FFBC-4194-9CA9-ED74754E003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3D8690-739E-4B1B-AD35-31EB5F0CC6EF}" type="pres">
      <dgm:prSet presAssocID="{CE820787-FFBC-4194-9CA9-ED74754E0032}" presName="rootConnector" presStyleLbl="node2" presStyleIdx="1" presStyleCnt="5"/>
      <dgm:spPr/>
      <dgm:t>
        <a:bodyPr/>
        <a:lstStyle/>
        <a:p>
          <a:endParaRPr lang="en-GB"/>
        </a:p>
      </dgm:t>
    </dgm:pt>
    <dgm:pt modelId="{6F2FB2AE-618B-4C53-9EC0-212815189E18}" type="pres">
      <dgm:prSet presAssocID="{CE820787-FFBC-4194-9CA9-ED74754E0032}" presName="hierChild4" presStyleCnt="0"/>
      <dgm:spPr/>
    </dgm:pt>
    <dgm:pt modelId="{80C84353-E029-4F29-971E-4164F1FBEF83}" type="pres">
      <dgm:prSet presAssocID="{CE820787-FFBC-4194-9CA9-ED74754E0032}" presName="hierChild5" presStyleCnt="0"/>
      <dgm:spPr/>
    </dgm:pt>
    <dgm:pt modelId="{975B8E88-F5B4-4C01-89E8-47352EED19E7}" type="pres">
      <dgm:prSet presAssocID="{3AF45814-3149-4FFC-9706-8357CB294EBB}" presName="Name37" presStyleLbl="parChTrans1D2" presStyleIdx="2" presStyleCnt="5"/>
      <dgm:spPr/>
      <dgm:t>
        <a:bodyPr/>
        <a:lstStyle/>
        <a:p>
          <a:endParaRPr lang="en-GB"/>
        </a:p>
      </dgm:t>
    </dgm:pt>
    <dgm:pt modelId="{472BEB0D-5809-4495-B829-E6B2F65C4C23}" type="pres">
      <dgm:prSet presAssocID="{B9F0B637-61BF-44CD-9D86-9A2923B05A95}" presName="hierRoot2" presStyleCnt="0">
        <dgm:presLayoutVars>
          <dgm:hierBranch val="init"/>
        </dgm:presLayoutVars>
      </dgm:prSet>
      <dgm:spPr/>
    </dgm:pt>
    <dgm:pt modelId="{E225CA0B-AD8D-41D2-8D53-E331AD05D3C3}" type="pres">
      <dgm:prSet presAssocID="{B9F0B637-61BF-44CD-9D86-9A2923B05A95}" presName="rootComposite" presStyleCnt="0"/>
      <dgm:spPr/>
    </dgm:pt>
    <dgm:pt modelId="{25734272-4B55-442E-9C13-739D872FC1C5}" type="pres">
      <dgm:prSet presAssocID="{B9F0B637-61BF-44CD-9D86-9A2923B05A95}" presName="rootText" presStyleLbl="node2" presStyleIdx="2" presStyleCnt="5" custLinFactNeighborX="40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3921EA1-5EF5-49B3-980E-B1706E2EF755}" type="pres">
      <dgm:prSet presAssocID="{B9F0B637-61BF-44CD-9D86-9A2923B05A95}" presName="rootConnector" presStyleLbl="node2" presStyleIdx="2" presStyleCnt="5"/>
      <dgm:spPr/>
      <dgm:t>
        <a:bodyPr/>
        <a:lstStyle/>
        <a:p>
          <a:endParaRPr lang="en-GB"/>
        </a:p>
      </dgm:t>
    </dgm:pt>
    <dgm:pt modelId="{C4992B2A-E388-484F-9104-F1412BCBF84E}" type="pres">
      <dgm:prSet presAssocID="{B9F0B637-61BF-44CD-9D86-9A2923B05A95}" presName="hierChild4" presStyleCnt="0"/>
      <dgm:spPr/>
    </dgm:pt>
    <dgm:pt modelId="{C2ED13E0-9A58-4269-9130-207BB6C0B2B4}" type="pres">
      <dgm:prSet presAssocID="{B9F0B637-61BF-44CD-9D86-9A2923B05A95}" presName="hierChild5" presStyleCnt="0"/>
      <dgm:spPr/>
    </dgm:pt>
    <dgm:pt modelId="{72F95692-EB2A-4F74-B45C-9292C78F0A7F}" type="pres">
      <dgm:prSet presAssocID="{B3159F06-3A89-4E41-A857-47626E2198B7}" presName="Name37" presStyleLbl="parChTrans1D2" presStyleIdx="3" presStyleCnt="5"/>
      <dgm:spPr/>
      <dgm:t>
        <a:bodyPr/>
        <a:lstStyle/>
        <a:p>
          <a:endParaRPr lang="en-GB"/>
        </a:p>
      </dgm:t>
    </dgm:pt>
    <dgm:pt modelId="{A8BB5553-0AB6-4EE2-A036-1CCD23E16C1B}" type="pres">
      <dgm:prSet presAssocID="{7E1D3CDA-4AA1-4845-A700-5BD5A3543429}" presName="hierRoot2" presStyleCnt="0">
        <dgm:presLayoutVars>
          <dgm:hierBranch val="init"/>
        </dgm:presLayoutVars>
      </dgm:prSet>
      <dgm:spPr/>
    </dgm:pt>
    <dgm:pt modelId="{698F9144-E0DD-4B89-A83A-41BFE368DB77}" type="pres">
      <dgm:prSet presAssocID="{7E1D3CDA-4AA1-4845-A700-5BD5A3543429}" presName="rootComposite" presStyleCnt="0"/>
      <dgm:spPr/>
    </dgm:pt>
    <dgm:pt modelId="{E7F7B01E-29BA-4A52-A229-7BB92D3993F4}" type="pres">
      <dgm:prSet presAssocID="{7E1D3CDA-4AA1-4845-A700-5BD5A354342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54A834A-6CB1-4372-A8AB-A74DF2F71DB9}" type="pres">
      <dgm:prSet presAssocID="{7E1D3CDA-4AA1-4845-A700-5BD5A3543429}" presName="rootConnector" presStyleLbl="node2" presStyleIdx="3" presStyleCnt="5"/>
      <dgm:spPr/>
      <dgm:t>
        <a:bodyPr/>
        <a:lstStyle/>
        <a:p>
          <a:endParaRPr lang="en-GB"/>
        </a:p>
      </dgm:t>
    </dgm:pt>
    <dgm:pt modelId="{98C48E3B-E12A-470C-9EAB-3EB6B46420AC}" type="pres">
      <dgm:prSet presAssocID="{7E1D3CDA-4AA1-4845-A700-5BD5A3543429}" presName="hierChild4" presStyleCnt="0"/>
      <dgm:spPr/>
    </dgm:pt>
    <dgm:pt modelId="{1A86FA4E-E2F5-41B2-BDE0-7A8EA54DED11}" type="pres">
      <dgm:prSet presAssocID="{7E1D3CDA-4AA1-4845-A700-5BD5A3543429}" presName="hierChild5" presStyleCnt="0"/>
      <dgm:spPr/>
    </dgm:pt>
    <dgm:pt modelId="{46373E28-95C6-4540-AE6B-751C5F2D5E22}" type="pres">
      <dgm:prSet presAssocID="{9BE6BF86-BE83-4EB2-9A9F-567FBD92A903}" presName="Name37" presStyleLbl="parChTrans1D2" presStyleIdx="4" presStyleCnt="5"/>
      <dgm:spPr/>
      <dgm:t>
        <a:bodyPr/>
        <a:lstStyle/>
        <a:p>
          <a:endParaRPr lang="en-GB"/>
        </a:p>
      </dgm:t>
    </dgm:pt>
    <dgm:pt modelId="{C5C167FD-3D37-4235-9F27-E8E93569B24B}" type="pres">
      <dgm:prSet presAssocID="{B01090F7-96C7-46AB-B0DB-C4346EECA0B8}" presName="hierRoot2" presStyleCnt="0">
        <dgm:presLayoutVars>
          <dgm:hierBranch val="init"/>
        </dgm:presLayoutVars>
      </dgm:prSet>
      <dgm:spPr/>
    </dgm:pt>
    <dgm:pt modelId="{5EDD449C-314C-4DF2-84DD-4E69E048719E}" type="pres">
      <dgm:prSet presAssocID="{B01090F7-96C7-46AB-B0DB-C4346EECA0B8}" presName="rootComposite" presStyleCnt="0"/>
      <dgm:spPr/>
    </dgm:pt>
    <dgm:pt modelId="{C7BE7A44-87BC-42EE-B1C1-6F358CEE85F8}" type="pres">
      <dgm:prSet presAssocID="{B01090F7-96C7-46AB-B0DB-C4346EECA0B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5580B1A-4EBB-48EB-8FF5-8A98E940E917}" type="pres">
      <dgm:prSet presAssocID="{B01090F7-96C7-46AB-B0DB-C4346EECA0B8}" presName="rootConnector" presStyleLbl="node2" presStyleIdx="4" presStyleCnt="5"/>
      <dgm:spPr/>
      <dgm:t>
        <a:bodyPr/>
        <a:lstStyle/>
        <a:p>
          <a:endParaRPr lang="en-GB"/>
        </a:p>
      </dgm:t>
    </dgm:pt>
    <dgm:pt modelId="{C59C0DBB-EC45-470D-A498-9FB0E4243B51}" type="pres">
      <dgm:prSet presAssocID="{B01090F7-96C7-46AB-B0DB-C4346EECA0B8}" presName="hierChild4" presStyleCnt="0"/>
      <dgm:spPr/>
    </dgm:pt>
    <dgm:pt modelId="{FDBEC863-4548-4364-9CA1-153528A31047}" type="pres">
      <dgm:prSet presAssocID="{B01090F7-96C7-46AB-B0DB-C4346EECA0B8}" presName="hierChild5" presStyleCnt="0"/>
      <dgm:spPr/>
    </dgm:pt>
    <dgm:pt modelId="{4DE51FDF-26CA-4276-9F4E-D3E74C17C38B}" type="pres">
      <dgm:prSet presAssocID="{B2183688-E52E-4C68-BCEF-83E3864BFCED}" presName="hierChild3" presStyleCnt="0"/>
      <dgm:spPr/>
    </dgm:pt>
  </dgm:ptLst>
  <dgm:cxnLst>
    <dgm:cxn modelId="{A753CA37-B332-4DAF-A8CA-B42C390C99DC}" type="presOf" srcId="{3AF45814-3149-4FFC-9706-8357CB294EBB}" destId="{975B8E88-F5B4-4C01-89E8-47352EED19E7}" srcOrd="0" destOrd="0" presId="urn:microsoft.com/office/officeart/2005/8/layout/orgChart1"/>
    <dgm:cxn modelId="{4CC0A2C2-4BD8-4061-85A5-70405D1A599A}" type="presOf" srcId="{B01090F7-96C7-46AB-B0DB-C4346EECA0B8}" destId="{55580B1A-4EBB-48EB-8FF5-8A98E940E917}" srcOrd="1" destOrd="0" presId="urn:microsoft.com/office/officeart/2005/8/layout/orgChart1"/>
    <dgm:cxn modelId="{CA8635E9-2499-4026-A1EB-2501F7B1287D}" type="presOf" srcId="{7E1D3CDA-4AA1-4845-A700-5BD5A3543429}" destId="{E7F7B01E-29BA-4A52-A229-7BB92D3993F4}" srcOrd="0" destOrd="0" presId="urn:microsoft.com/office/officeart/2005/8/layout/orgChart1"/>
    <dgm:cxn modelId="{83A8F191-25F0-4D69-B9FA-81533717BA09}" type="presOf" srcId="{CE820787-FFBC-4194-9CA9-ED74754E0032}" destId="{EDD1F8E1-7C3F-4322-B483-77C495FB4F59}" srcOrd="0" destOrd="0" presId="urn:microsoft.com/office/officeart/2005/8/layout/orgChart1"/>
    <dgm:cxn modelId="{B66751D8-7400-444D-818F-31F9409FCF72}" srcId="{B2183688-E52E-4C68-BCEF-83E3864BFCED}" destId="{7E1D3CDA-4AA1-4845-A700-5BD5A3543429}" srcOrd="3" destOrd="0" parTransId="{B3159F06-3A89-4E41-A857-47626E2198B7}" sibTransId="{A10FC7FE-45A3-46B9-8231-96DB6E5BB052}"/>
    <dgm:cxn modelId="{0279D8FE-3964-4252-B672-69E54126F8A8}" srcId="{B2183688-E52E-4C68-BCEF-83E3864BFCED}" destId="{B01090F7-96C7-46AB-B0DB-C4346EECA0B8}" srcOrd="4" destOrd="0" parTransId="{9BE6BF86-BE83-4EB2-9A9F-567FBD92A903}" sibTransId="{02174A16-F0BA-4196-B0EB-FFDA882C9B38}"/>
    <dgm:cxn modelId="{2CBCF921-1076-4B49-A7FE-B18D0BFAA754}" type="presOf" srcId="{7E1D3CDA-4AA1-4845-A700-5BD5A3543429}" destId="{554A834A-6CB1-4372-A8AB-A74DF2F71DB9}" srcOrd="1" destOrd="0" presId="urn:microsoft.com/office/officeart/2005/8/layout/orgChart1"/>
    <dgm:cxn modelId="{E19FEB5E-BE73-4C62-9130-79A68A0FAA70}" srcId="{B2183688-E52E-4C68-BCEF-83E3864BFCED}" destId="{CE820787-FFBC-4194-9CA9-ED74754E0032}" srcOrd="1" destOrd="0" parTransId="{C338AFD2-28FA-4CE1-8AEE-9A87B069A8AE}" sibTransId="{DB2A14D1-D3F6-4571-9512-B6F8BBAB2867}"/>
    <dgm:cxn modelId="{6C985E77-5445-489E-8094-9CBD6C0FCE64}" type="presOf" srcId="{B3159F06-3A89-4E41-A857-47626E2198B7}" destId="{72F95692-EB2A-4F74-B45C-9292C78F0A7F}" srcOrd="0" destOrd="0" presId="urn:microsoft.com/office/officeart/2005/8/layout/orgChart1"/>
    <dgm:cxn modelId="{3D1E0FDF-F95F-47A1-A51A-F27998D42DA0}" srcId="{B2183688-E52E-4C68-BCEF-83E3864BFCED}" destId="{A73C1F63-F012-4419-A0F4-91677DF80206}" srcOrd="0" destOrd="0" parTransId="{E875ECD6-AF91-4F7C-96A4-526675E9EF47}" sibTransId="{C5031CE1-8854-4FAD-8247-8F8D7184BB1E}"/>
    <dgm:cxn modelId="{8838091E-5408-4C2C-BDF6-3028C654B4F2}" type="presOf" srcId="{C338AFD2-28FA-4CE1-8AEE-9A87B069A8AE}" destId="{779557C9-E3D6-4A26-994A-1315EE4D4667}" srcOrd="0" destOrd="0" presId="urn:microsoft.com/office/officeart/2005/8/layout/orgChart1"/>
    <dgm:cxn modelId="{82B83ECB-1B7A-425C-8598-405FA920FADD}" type="presOf" srcId="{6BC4DBB0-E6F9-42BC-A996-4AE2DF615252}" destId="{57841F55-1E37-4F05-A0C0-629737C5B8F5}" srcOrd="0" destOrd="0" presId="urn:microsoft.com/office/officeart/2005/8/layout/orgChart1"/>
    <dgm:cxn modelId="{5FBA3ACE-4E16-434C-95AA-9AEB1A5A67B9}" srcId="{B2183688-E52E-4C68-BCEF-83E3864BFCED}" destId="{B9F0B637-61BF-44CD-9D86-9A2923B05A95}" srcOrd="2" destOrd="0" parTransId="{3AF45814-3149-4FFC-9706-8357CB294EBB}" sibTransId="{A187E0FC-0591-4E66-878A-ABB39683F980}"/>
    <dgm:cxn modelId="{5204C782-863C-4511-9A78-61FB80DEF1B5}" type="presOf" srcId="{B2183688-E52E-4C68-BCEF-83E3864BFCED}" destId="{1720BBC8-5528-43E9-8615-5919D03FEBD9}" srcOrd="0" destOrd="0" presId="urn:microsoft.com/office/officeart/2005/8/layout/orgChart1"/>
    <dgm:cxn modelId="{4033420D-9CF2-4C5E-B0F9-7A889E771AB7}" type="presOf" srcId="{B2183688-E52E-4C68-BCEF-83E3864BFCED}" destId="{CD32E358-A331-4EBB-8D9A-F56185051E5C}" srcOrd="1" destOrd="0" presId="urn:microsoft.com/office/officeart/2005/8/layout/orgChart1"/>
    <dgm:cxn modelId="{431EE39A-BD99-4B0B-9351-D81BB19F3E5F}" type="presOf" srcId="{B9F0B637-61BF-44CD-9D86-9A2923B05A95}" destId="{25734272-4B55-442E-9C13-739D872FC1C5}" srcOrd="0" destOrd="0" presId="urn:microsoft.com/office/officeart/2005/8/layout/orgChart1"/>
    <dgm:cxn modelId="{B24AAF09-0E78-4434-815F-462447DBE8B9}" type="presOf" srcId="{B9F0B637-61BF-44CD-9D86-9A2923B05A95}" destId="{43921EA1-5EF5-49B3-980E-B1706E2EF755}" srcOrd="1" destOrd="0" presId="urn:microsoft.com/office/officeart/2005/8/layout/orgChart1"/>
    <dgm:cxn modelId="{5AD60095-E75B-4EA1-83A5-4514FA5327A5}" type="presOf" srcId="{E875ECD6-AF91-4F7C-96A4-526675E9EF47}" destId="{31ADF5BC-3850-4199-9348-CFC11226B40E}" srcOrd="0" destOrd="0" presId="urn:microsoft.com/office/officeart/2005/8/layout/orgChart1"/>
    <dgm:cxn modelId="{EE3F8B21-C3A4-467D-885C-6CE4BF1CD6F4}" type="presOf" srcId="{B01090F7-96C7-46AB-B0DB-C4346EECA0B8}" destId="{C7BE7A44-87BC-42EE-B1C1-6F358CEE85F8}" srcOrd="0" destOrd="0" presId="urn:microsoft.com/office/officeart/2005/8/layout/orgChart1"/>
    <dgm:cxn modelId="{703CD608-78D3-466B-8325-C53E90C873B5}" srcId="{6BC4DBB0-E6F9-42BC-A996-4AE2DF615252}" destId="{B2183688-E52E-4C68-BCEF-83E3864BFCED}" srcOrd="0" destOrd="0" parTransId="{6C8D4BAA-5CC5-43B2-ADB3-CFFE608E9F24}" sibTransId="{34E00060-C047-4B66-B04F-60D9B33C9961}"/>
    <dgm:cxn modelId="{AA03ED57-1DA8-4E0E-93D4-77D03F63E259}" type="presOf" srcId="{A73C1F63-F012-4419-A0F4-91677DF80206}" destId="{07D249EA-65BA-4AB4-9601-DB9BB55FEDC0}" srcOrd="0" destOrd="0" presId="urn:microsoft.com/office/officeart/2005/8/layout/orgChart1"/>
    <dgm:cxn modelId="{1B9DEE8D-1AFE-4CDD-9B35-B4E51DBC1EB1}" type="presOf" srcId="{CE820787-FFBC-4194-9CA9-ED74754E0032}" destId="{8A3D8690-739E-4B1B-AD35-31EB5F0CC6EF}" srcOrd="1" destOrd="0" presId="urn:microsoft.com/office/officeart/2005/8/layout/orgChart1"/>
    <dgm:cxn modelId="{60372341-D540-4AAD-B879-C35ADA0FAAEF}" type="presOf" srcId="{A73C1F63-F012-4419-A0F4-91677DF80206}" destId="{B29FE545-0C3E-4722-8142-340215CAE805}" srcOrd="1" destOrd="0" presId="urn:microsoft.com/office/officeart/2005/8/layout/orgChart1"/>
    <dgm:cxn modelId="{5816BD2D-D8CB-481A-B0EF-26B63425EA48}" type="presOf" srcId="{9BE6BF86-BE83-4EB2-9A9F-567FBD92A903}" destId="{46373E28-95C6-4540-AE6B-751C5F2D5E22}" srcOrd="0" destOrd="0" presId="urn:microsoft.com/office/officeart/2005/8/layout/orgChart1"/>
    <dgm:cxn modelId="{35E78C69-4384-4ED7-8F8B-E1B0EB1E9CB7}" type="presParOf" srcId="{57841F55-1E37-4F05-A0C0-629737C5B8F5}" destId="{2F1A03DE-6DCD-4F86-9F88-70ACC5686936}" srcOrd="0" destOrd="0" presId="urn:microsoft.com/office/officeart/2005/8/layout/orgChart1"/>
    <dgm:cxn modelId="{C7C7E041-40E3-4CB1-BD78-5348D5CB9410}" type="presParOf" srcId="{2F1A03DE-6DCD-4F86-9F88-70ACC5686936}" destId="{A7B17029-4C8A-4F9B-8CD7-A8A9FDB9AB40}" srcOrd="0" destOrd="0" presId="urn:microsoft.com/office/officeart/2005/8/layout/orgChart1"/>
    <dgm:cxn modelId="{73D19790-ED69-4EE7-90B5-B9A6B0B26EDB}" type="presParOf" srcId="{A7B17029-4C8A-4F9B-8CD7-A8A9FDB9AB40}" destId="{1720BBC8-5528-43E9-8615-5919D03FEBD9}" srcOrd="0" destOrd="0" presId="urn:microsoft.com/office/officeart/2005/8/layout/orgChart1"/>
    <dgm:cxn modelId="{068F3766-C9D8-4F7A-91E3-C204A2987CC9}" type="presParOf" srcId="{A7B17029-4C8A-4F9B-8CD7-A8A9FDB9AB40}" destId="{CD32E358-A331-4EBB-8D9A-F56185051E5C}" srcOrd="1" destOrd="0" presId="urn:microsoft.com/office/officeart/2005/8/layout/orgChart1"/>
    <dgm:cxn modelId="{27BC7D53-BCBF-475D-A941-1748C2A57E70}" type="presParOf" srcId="{2F1A03DE-6DCD-4F86-9F88-70ACC5686936}" destId="{A19A876B-661E-4F2B-B654-8C22102EE8F3}" srcOrd="1" destOrd="0" presId="urn:microsoft.com/office/officeart/2005/8/layout/orgChart1"/>
    <dgm:cxn modelId="{08ECAF26-4067-4514-941A-32D93952FD7F}" type="presParOf" srcId="{A19A876B-661E-4F2B-B654-8C22102EE8F3}" destId="{31ADF5BC-3850-4199-9348-CFC11226B40E}" srcOrd="0" destOrd="0" presId="urn:microsoft.com/office/officeart/2005/8/layout/orgChart1"/>
    <dgm:cxn modelId="{C0F2D8DF-7DCB-47F1-BBC5-4B38AB4646A5}" type="presParOf" srcId="{A19A876B-661E-4F2B-B654-8C22102EE8F3}" destId="{551E4B93-515F-436A-BDEE-20739A4AAED0}" srcOrd="1" destOrd="0" presId="urn:microsoft.com/office/officeart/2005/8/layout/orgChart1"/>
    <dgm:cxn modelId="{461611EF-9463-4F0B-86CA-339FF2DEADAD}" type="presParOf" srcId="{551E4B93-515F-436A-BDEE-20739A4AAED0}" destId="{C4EBFC3A-F59F-4541-B0EF-F34A1C9E2B53}" srcOrd="0" destOrd="0" presId="urn:microsoft.com/office/officeart/2005/8/layout/orgChart1"/>
    <dgm:cxn modelId="{6BB1F7FD-5DF6-40D5-B704-C82AA08552B9}" type="presParOf" srcId="{C4EBFC3A-F59F-4541-B0EF-F34A1C9E2B53}" destId="{07D249EA-65BA-4AB4-9601-DB9BB55FEDC0}" srcOrd="0" destOrd="0" presId="urn:microsoft.com/office/officeart/2005/8/layout/orgChart1"/>
    <dgm:cxn modelId="{D7408A3F-4028-4949-876B-B5EEB9BBF4FF}" type="presParOf" srcId="{C4EBFC3A-F59F-4541-B0EF-F34A1C9E2B53}" destId="{B29FE545-0C3E-4722-8142-340215CAE805}" srcOrd="1" destOrd="0" presId="urn:microsoft.com/office/officeart/2005/8/layout/orgChart1"/>
    <dgm:cxn modelId="{8D5A904B-47E4-408A-9EBB-FE0C78D6CB76}" type="presParOf" srcId="{551E4B93-515F-436A-BDEE-20739A4AAED0}" destId="{A1112652-1D9E-49E8-8662-697941F42743}" srcOrd="1" destOrd="0" presId="urn:microsoft.com/office/officeart/2005/8/layout/orgChart1"/>
    <dgm:cxn modelId="{CAA9D1DF-36A6-4A29-8FCE-E58A8263D44A}" type="presParOf" srcId="{551E4B93-515F-436A-BDEE-20739A4AAED0}" destId="{9F0D8609-A97B-4F35-B67F-170199C73577}" srcOrd="2" destOrd="0" presId="urn:microsoft.com/office/officeart/2005/8/layout/orgChart1"/>
    <dgm:cxn modelId="{A0D9E305-E982-4756-AF79-76EA4471575F}" type="presParOf" srcId="{A19A876B-661E-4F2B-B654-8C22102EE8F3}" destId="{779557C9-E3D6-4A26-994A-1315EE4D4667}" srcOrd="2" destOrd="0" presId="urn:microsoft.com/office/officeart/2005/8/layout/orgChart1"/>
    <dgm:cxn modelId="{D3F662AE-B99A-415C-ACA1-2EAC25B0EEF5}" type="presParOf" srcId="{A19A876B-661E-4F2B-B654-8C22102EE8F3}" destId="{B91ABA90-079A-4E0C-BC86-86BE99965ED2}" srcOrd="3" destOrd="0" presId="urn:microsoft.com/office/officeart/2005/8/layout/orgChart1"/>
    <dgm:cxn modelId="{5B1078E7-87DB-4536-A3CB-F9255FDAAF19}" type="presParOf" srcId="{B91ABA90-079A-4E0C-BC86-86BE99965ED2}" destId="{3CBBB152-6067-4EF7-BCB2-B4104124A1D1}" srcOrd="0" destOrd="0" presId="urn:microsoft.com/office/officeart/2005/8/layout/orgChart1"/>
    <dgm:cxn modelId="{2DFC28B2-DDAA-4518-AC93-40C457064FB4}" type="presParOf" srcId="{3CBBB152-6067-4EF7-BCB2-B4104124A1D1}" destId="{EDD1F8E1-7C3F-4322-B483-77C495FB4F59}" srcOrd="0" destOrd="0" presId="urn:microsoft.com/office/officeart/2005/8/layout/orgChart1"/>
    <dgm:cxn modelId="{25957395-6410-4410-A27B-42FD4145BA35}" type="presParOf" srcId="{3CBBB152-6067-4EF7-BCB2-B4104124A1D1}" destId="{8A3D8690-739E-4B1B-AD35-31EB5F0CC6EF}" srcOrd="1" destOrd="0" presId="urn:microsoft.com/office/officeart/2005/8/layout/orgChart1"/>
    <dgm:cxn modelId="{2B813F12-BEDB-4B57-966F-4D686EF92E3A}" type="presParOf" srcId="{B91ABA90-079A-4E0C-BC86-86BE99965ED2}" destId="{6F2FB2AE-618B-4C53-9EC0-212815189E18}" srcOrd="1" destOrd="0" presId="urn:microsoft.com/office/officeart/2005/8/layout/orgChart1"/>
    <dgm:cxn modelId="{9228EB92-F098-4C36-977D-9A316DEEF455}" type="presParOf" srcId="{B91ABA90-079A-4E0C-BC86-86BE99965ED2}" destId="{80C84353-E029-4F29-971E-4164F1FBEF83}" srcOrd="2" destOrd="0" presId="urn:microsoft.com/office/officeart/2005/8/layout/orgChart1"/>
    <dgm:cxn modelId="{AEB93E0E-F377-4093-AD76-FCEBE04EF782}" type="presParOf" srcId="{A19A876B-661E-4F2B-B654-8C22102EE8F3}" destId="{975B8E88-F5B4-4C01-89E8-47352EED19E7}" srcOrd="4" destOrd="0" presId="urn:microsoft.com/office/officeart/2005/8/layout/orgChart1"/>
    <dgm:cxn modelId="{EC973884-C4DC-46B4-BBBD-4428ED721244}" type="presParOf" srcId="{A19A876B-661E-4F2B-B654-8C22102EE8F3}" destId="{472BEB0D-5809-4495-B829-E6B2F65C4C23}" srcOrd="5" destOrd="0" presId="urn:microsoft.com/office/officeart/2005/8/layout/orgChart1"/>
    <dgm:cxn modelId="{0F07D5EA-64B3-43D0-BD21-8F6756D98C81}" type="presParOf" srcId="{472BEB0D-5809-4495-B829-E6B2F65C4C23}" destId="{E225CA0B-AD8D-41D2-8D53-E331AD05D3C3}" srcOrd="0" destOrd="0" presId="urn:microsoft.com/office/officeart/2005/8/layout/orgChart1"/>
    <dgm:cxn modelId="{B69C54FF-18B7-4F29-8D25-87FDC5C82B22}" type="presParOf" srcId="{E225CA0B-AD8D-41D2-8D53-E331AD05D3C3}" destId="{25734272-4B55-442E-9C13-739D872FC1C5}" srcOrd="0" destOrd="0" presId="urn:microsoft.com/office/officeart/2005/8/layout/orgChart1"/>
    <dgm:cxn modelId="{949CB000-3C92-4834-9D76-68A3A34343ED}" type="presParOf" srcId="{E225CA0B-AD8D-41D2-8D53-E331AD05D3C3}" destId="{43921EA1-5EF5-49B3-980E-B1706E2EF755}" srcOrd="1" destOrd="0" presId="urn:microsoft.com/office/officeart/2005/8/layout/orgChart1"/>
    <dgm:cxn modelId="{39113537-5C58-4904-9FAF-A1C093143E86}" type="presParOf" srcId="{472BEB0D-5809-4495-B829-E6B2F65C4C23}" destId="{C4992B2A-E388-484F-9104-F1412BCBF84E}" srcOrd="1" destOrd="0" presId="urn:microsoft.com/office/officeart/2005/8/layout/orgChart1"/>
    <dgm:cxn modelId="{0AF9B83B-3F44-4618-8BDE-F908C469C7C9}" type="presParOf" srcId="{472BEB0D-5809-4495-B829-E6B2F65C4C23}" destId="{C2ED13E0-9A58-4269-9130-207BB6C0B2B4}" srcOrd="2" destOrd="0" presId="urn:microsoft.com/office/officeart/2005/8/layout/orgChart1"/>
    <dgm:cxn modelId="{3FAEDE19-CA9C-4BE9-9919-8623BFD0832E}" type="presParOf" srcId="{A19A876B-661E-4F2B-B654-8C22102EE8F3}" destId="{72F95692-EB2A-4F74-B45C-9292C78F0A7F}" srcOrd="6" destOrd="0" presId="urn:microsoft.com/office/officeart/2005/8/layout/orgChart1"/>
    <dgm:cxn modelId="{C7E21668-334A-4E93-B747-ACC30BE9730E}" type="presParOf" srcId="{A19A876B-661E-4F2B-B654-8C22102EE8F3}" destId="{A8BB5553-0AB6-4EE2-A036-1CCD23E16C1B}" srcOrd="7" destOrd="0" presId="urn:microsoft.com/office/officeart/2005/8/layout/orgChart1"/>
    <dgm:cxn modelId="{8D9F903E-98B5-4BA5-87A0-D57BE2CE08B1}" type="presParOf" srcId="{A8BB5553-0AB6-4EE2-A036-1CCD23E16C1B}" destId="{698F9144-E0DD-4B89-A83A-41BFE368DB77}" srcOrd="0" destOrd="0" presId="urn:microsoft.com/office/officeart/2005/8/layout/orgChart1"/>
    <dgm:cxn modelId="{D6D006BA-7FDB-4820-A8D4-3B902BFDE6C8}" type="presParOf" srcId="{698F9144-E0DD-4B89-A83A-41BFE368DB77}" destId="{E7F7B01E-29BA-4A52-A229-7BB92D3993F4}" srcOrd="0" destOrd="0" presId="urn:microsoft.com/office/officeart/2005/8/layout/orgChart1"/>
    <dgm:cxn modelId="{D4362ED6-86A2-4BC2-814F-166FD6CEC24C}" type="presParOf" srcId="{698F9144-E0DD-4B89-A83A-41BFE368DB77}" destId="{554A834A-6CB1-4372-A8AB-A74DF2F71DB9}" srcOrd="1" destOrd="0" presId="urn:microsoft.com/office/officeart/2005/8/layout/orgChart1"/>
    <dgm:cxn modelId="{8DA4E1F1-3031-40CC-A07A-08F41434D7CC}" type="presParOf" srcId="{A8BB5553-0AB6-4EE2-A036-1CCD23E16C1B}" destId="{98C48E3B-E12A-470C-9EAB-3EB6B46420AC}" srcOrd="1" destOrd="0" presId="urn:microsoft.com/office/officeart/2005/8/layout/orgChart1"/>
    <dgm:cxn modelId="{46B27717-17AF-4CE0-822E-5C5F35954147}" type="presParOf" srcId="{A8BB5553-0AB6-4EE2-A036-1CCD23E16C1B}" destId="{1A86FA4E-E2F5-41B2-BDE0-7A8EA54DED11}" srcOrd="2" destOrd="0" presId="urn:microsoft.com/office/officeart/2005/8/layout/orgChart1"/>
    <dgm:cxn modelId="{2F0445A8-87FF-42EC-9624-1B3859952A2F}" type="presParOf" srcId="{A19A876B-661E-4F2B-B654-8C22102EE8F3}" destId="{46373E28-95C6-4540-AE6B-751C5F2D5E22}" srcOrd="8" destOrd="0" presId="urn:microsoft.com/office/officeart/2005/8/layout/orgChart1"/>
    <dgm:cxn modelId="{B933B4F4-3E04-43B8-8D22-847D25911142}" type="presParOf" srcId="{A19A876B-661E-4F2B-B654-8C22102EE8F3}" destId="{C5C167FD-3D37-4235-9F27-E8E93569B24B}" srcOrd="9" destOrd="0" presId="urn:microsoft.com/office/officeart/2005/8/layout/orgChart1"/>
    <dgm:cxn modelId="{80FF036A-74DA-4780-838A-FF4809BB56AC}" type="presParOf" srcId="{C5C167FD-3D37-4235-9F27-E8E93569B24B}" destId="{5EDD449C-314C-4DF2-84DD-4E69E048719E}" srcOrd="0" destOrd="0" presId="urn:microsoft.com/office/officeart/2005/8/layout/orgChart1"/>
    <dgm:cxn modelId="{5AFAE645-3C34-4D2C-979A-7DE2BAB40490}" type="presParOf" srcId="{5EDD449C-314C-4DF2-84DD-4E69E048719E}" destId="{C7BE7A44-87BC-42EE-B1C1-6F358CEE85F8}" srcOrd="0" destOrd="0" presId="urn:microsoft.com/office/officeart/2005/8/layout/orgChart1"/>
    <dgm:cxn modelId="{79E5ABBD-0D68-4C30-898F-65A4C6A6C6DD}" type="presParOf" srcId="{5EDD449C-314C-4DF2-84DD-4E69E048719E}" destId="{55580B1A-4EBB-48EB-8FF5-8A98E940E917}" srcOrd="1" destOrd="0" presId="urn:microsoft.com/office/officeart/2005/8/layout/orgChart1"/>
    <dgm:cxn modelId="{0713FBDA-3879-4480-8FBE-5EEDC08F6862}" type="presParOf" srcId="{C5C167FD-3D37-4235-9F27-E8E93569B24B}" destId="{C59C0DBB-EC45-470D-A498-9FB0E4243B51}" srcOrd="1" destOrd="0" presId="urn:microsoft.com/office/officeart/2005/8/layout/orgChart1"/>
    <dgm:cxn modelId="{DE7A20EC-47A0-4A80-927E-2802E6E7ADD0}" type="presParOf" srcId="{C5C167FD-3D37-4235-9F27-E8E93569B24B}" destId="{FDBEC863-4548-4364-9CA1-153528A31047}" srcOrd="2" destOrd="0" presId="urn:microsoft.com/office/officeart/2005/8/layout/orgChart1"/>
    <dgm:cxn modelId="{50CA8166-E1B1-412B-A4E5-494BFE850063}" type="presParOf" srcId="{2F1A03DE-6DCD-4F86-9F88-70ACC5686936}" destId="{4DE51FDF-26CA-4276-9F4E-D3E74C17C3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373E28-95C6-4540-AE6B-751C5F2D5E22}">
      <dsp:nvSpPr>
        <dsp:cNvPr id="0" name=""/>
        <dsp:cNvSpPr/>
      </dsp:nvSpPr>
      <dsp:spPr>
        <a:xfrm>
          <a:off x="3192780" y="1870220"/>
          <a:ext cx="2645618" cy="229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89"/>
              </a:lnTo>
              <a:lnTo>
                <a:pt x="2645618" y="114789"/>
              </a:lnTo>
              <a:lnTo>
                <a:pt x="2645618" y="229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95692-EB2A-4F74-B45C-9292C78F0A7F}">
      <dsp:nvSpPr>
        <dsp:cNvPr id="0" name=""/>
        <dsp:cNvSpPr/>
      </dsp:nvSpPr>
      <dsp:spPr>
        <a:xfrm>
          <a:off x="3192780" y="1870220"/>
          <a:ext cx="1322809" cy="229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89"/>
              </a:lnTo>
              <a:lnTo>
                <a:pt x="1322809" y="114789"/>
              </a:lnTo>
              <a:lnTo>
                <a:pt x="1322809" y="229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B8E88-F5B4-4C01-89E8-47352EED19E7}">
      <dsp:nvSpPr>
        <dsp:cNvPr id="0" name=""/>
        <dsp:cNvSpPr/>
      </dsp:nvSpPr>
      <dsp:spPr>
        <a:xfrm>
          <a:off x="3147060" y="1870220"/>
          <a:ext cx="91440" cy="2295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89"/>
              </a:lnTo>
              <a:lnTo>
                <a:pt x="50158" y="114789"/>
              </a:lnTo>
              <a:lnTo>
                <a:pt x="50158" y="229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557C9-E3D6-4A26-994A-1315EE4D4667}">
      <dsp:nvSpPr>
        <dsp:cNvPr id="0" name=""/>
        <dsp:cNvSpPr/>
      </dsp:nvSpPr>
      <dsp:spPr>
        <a:xfrm>
          <a:off x="1869970" y="1870220"/>
          <a:ext cx="1322809" cy="229578"/>
        </a:xfrm>
        <a:custGeom>
          <a:avLst/>
          <a:gdLst/>
          <a:ahLst/>
          <a:cxnLst/>
          <a:rect l="0" t="0" r="0" b="0"/>
          <a:pathLst>
            <a:path>
              <a:moveTo>
                <a:pt x="1322809" y="0"/>
              </a:moveTo>
              <a:lnTo>
                <a:pt x="1322809" y="114789"/>
              </a:lnTo>
              <a:lnTo>
                <a:pt x="0" y="114789"/>
              </a:lnTo>
              <a:lnTo>
                <a:pt x="0" y="229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DF5BC-3850-4199-9348-CFC11226B40E}">
      <dsp:nvSpPr>
        <dsp:cNvPr id="0" name=""/>
        <dsp:cNvSpPr/>
      </dsp:nvSpPr>
      <dsp:spPr>
        <a:xfrm>
          <a:off x="546615" y="1870220"/>
          <a:ext cx="2646164" cy="229578"/>
        </a:xfrm>
        <a:custGeom>
          <a:avLst/>
          <a:gdLst/>
          <a:ahLst/>
          <a:cxnLst/>
          <a:rect l="0" t="0" r="0" b="0"/>
          <a:pathLst>
            <a:path>
              <a:moveTo>
                <a:pt x="2646164" y="0"/>
              </a:moveTo>
              <a:lnTo>
                <a:pt x="2646164" y="114789"/>
              </a:lnTo>
              <a:lnTo>
                <a:pt x="0" y="114789"/>
              </a:lnTo>
              <a:lnTo>
                <a:pt x="0" y="2295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0BBC8-5528-43E9-8615-5919D03FEBD9}">
      <dsp:nvSpPr>
        <dsp:cNvPr id="0" name=""/>
        <dsp:cNvSpPr/>
      </dsp:nvSpPr>
      <dsp:spPr>
        <a:xfrm>
          <a:off x="2483273" y="1323605"/>
          <a:ext cx="1419013" cy="546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Board of Trustees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(Carol Cole, Chair)</a:t>
          </a:r>
        </a:p>
      </dsp:txBody>
      <dsp:txXfrm>
        <a:off x="2483273" y="1323605"/>
        <a:ext cx="1419013" cy="546615"/>
      </dsp:txXfrm>
    </dsp:sp>
    <dsp:sp modelId="{07D249EA-65BA-4AB4-9601-DB9BB55FEDC0}">
      <dsp:nvSpPr>
        <dsp:cNvPr id="0" name=""/>
        <dsp:cNvSpPr/>
      </dsp:nvSpPr>
      <dsp:spPr>
        <a:xfrm>
          <a:off x="0" y="2099799"/>
          <a:ext cx="1093230" cy="546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Audit &amp; Risk Cttee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(John Banks, Chair)</a:t>
          </a:r>
        </a:p>
      </dsp:txBody>
      <dsp:txXfrm>
        <a:off x="0" y="2099799"/>
        <a:ext cx="1093230" cy="546615"/>
      </dsp:txXfrm>
    </dsp:sp>
    <dsp:sp modelId="{EDD1F8E1-7C3F-4322-B483-77C495FB4F59}">
      <dsp:nvSpPr>
        <dsp:cNvPr id="0" name=""/>
        <dsp:cNvSpPr/>
      </dsp:nvSpPr>
      <dsp:spPr>
        <a:xfrm>
          <a:off x="1323355" y="2099799"/>
          <a:ext cx="1093230" cy="546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Finance Resources &amp; Investment Cttee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(John Banks,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Acting Chair)</a:t>
          </a:r>
        </a:p>
      </dsp:txBody>
      <dsp:txXfrm>
        <a:off x="1323355" y="2099799"/>
        <a:ext cx="1093230" cy="546615"/>
      </dsp:txXfrm>
    </dsp:sp>
    <dsp:sp modelId="{25734272-4B55-442E-9C13-739D872FC1C5}">
      <dsp:nvSpPr>
        <dsp:cNvPr id="0" name=""/>
        <dsp:cNvSpPr/>
      </dsp:nvSpPr>
      <dsp:spPr>
        <a:xfrm>
          <a:off x="2650603" y="2099799"/>
          <a:ext cx="1093230" cy="546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Nominations &amp; Remuneration Cttee (Carol Cole, Chair)</a:t>
          </a:r>
        </a:p>
      </dsp:txBody>
      <dsp:txXfrm>
        <a:off x="2650603" y="2099799"/>
        <a:ext cx="1093230" cy="546615"/>
      </dsp:txXfrm>
    </dsp:sp>
    <dsp:sp modelId="{E7F7B01E-29BA-4A52-A229-7BB92D3993F4}">
      <dsp:nvSpPr>
        <dsp:cNvPr id="0" name=""/>
        <dsp:cNvSpPr/>
      </dsp:nvSpPr>
      <dsp:spPr>
        <a:xfrm>
          <a:off x="3968973" y="2099799"/>
          <a:ext cx="1093230" cy="546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Quality &amp; Safety Cttee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(Mark Hardcastle, Chair)</a:t>
          </a:r>
        </a:p>
      </dsp:txBody>
      <dsp:txXfrm>
        <a:off x="3968973" y="2099799"/>
        <a:ext cx="1093230" cy="546615"/>
      </dsp:txXfrm>
    </dsp:sp>
    <dsp:sp modelId="{C7BE7A44-87BC-42EE-B1C1-6F358CEE85F8}">
      <dsp:nvSpPr>
        <dsp:cNvPr id="0" name=""/>
        <dsp:cNvSpPr/>
      </dsp:nvSpPr>
      <dsp:spPr>
        <a:xfrm>
          <a:off x="5291783" y="2099799"/>
          <a:ext cx="1093230" cy="546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Workforce Committee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(David Shakespeare, Chair)</a:t>
          </a:r>
        </a:p>
      </dsp:txBody>
      <dsp:txXfrm>
        <a:off x="5291783" y="2099799"/>
        <a:ext cx="1093230" cy="546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Cole</dc:creator>
  <cp:keywords/>
  <dc:description/>
  <cp:lastModifiedBy>Liam Cole</cp:lastModifiedBy>
  <cp:revision>4</cp:revision>
  <dcterms:created xsi:type="dcterms:W3CDTF">2019-03-26T09:49:00Z</dcterms:created>
  <dcterms:modified xsi:type="dcterms:W3CDTF">2019-03-26T09:51:00Z</dcterms:modified>
</cp:coreProperties>
</file>